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3B" w:rsidRPr="000F56E8" w:rsidRDefault="00881E3B" w:rsidP="00881E3B">
      <w:pPr>
        <w:widowControl/>
        <w:adjustRightInd w:val="0"/>
        <w:snapToGrid w:val="0"/>
        <w:spacing w:before="100" w:beforeAutospacing="1" w:after="100" w:afterAutospacing="1" w:line="440" w:lineRule="exact"/>
        <w:jc w:val="center"/>
        <w:rPr>
          <w:rFonts w:ascii="方正小标宋_GBK" w:eastAsia="方正小标宋_GBK" w:hAnsi="宋体" w:cs="宋体"/>
          <w:b/>
          <w:bCs/>
          <w:kern w:val="0"/>
          <w:sz w:val="44"/>
          <w:szCs w:val="44"/>
        </w:rPr>
      </w:pPr>
      <w:r w:rsidRPr="000F56E8">
        <w:rPr>
          <w:rFonts w:ascii="方正小标宋_GBK" w:eastAsia="方正小标宋_GBK" w:hAnsi="宋体" w:cs="宋体" w:hint="eastAsia"/>
          <w:b/>
          <w:bCs/>
          <w:kern w:val="0"/>
          <w:sz w:val="44"/>
          <w:szCs w:val="44"/>
        </w:rPr>
        <w:t>山</w:t>
      </w:r>
      <w:r w:rsidRPr="000F56E8">
        <w:rPr>
          <w:rFonts w:ascii="方正小标宋_GBK" w:eastAsia="方正小标宋_GBK" w:hAnsi="宋体" w:cs="宋体" w:hint="eastAsia"/>
          <w:b/>
          <w:bCs/>
          <w:kern w:val="0"/>
          <w:sz w:val="44"/>
          <w:szCs w:val="44"/>
          <w:lang w:eastAsia="ja-JP"/>
        </w:rPr>
        <w:t>东大学政治学与公共管理学院</w:t>
      </w:r>
    </w:p>
    <w:p w:rsidR="00881E3B" w:rsidRPr="000F56E8" w:rsidRDefault="00881E3B" w:rsidP="00881E3B">
      <w:pPr>
        <w:widowControl/>
        <w:adjustRightInd w:val="0"/>
        <w:snapToGrid w:val="0"/>
        <w:spacing w:before="100" w:beforeAutospacing="1" w:after="100" w:afterAutospacing="1" w:line="440" w:lineRule="exact"/>
        <w:jc w:val="center"/>
        <w:rPr>
          <w:rFonts w:ascii="方正小标宋_GBK" w:eastAsia="方正小标宋_GBK" w:hAnsi="宋体" w:cs="宋体"/>
          <w:b/>
          <w:bCs/>
          <w:dstrike/>
          <w:kern w:val="0"/>
          <w:sz w:val="44"/>
          <w:szCs w:val="44"/>
        </w:rPr>
      </w:pPr>
      <w:r w:rsidRPr="000F56E8">
        <w:rPr>
          <w:rFonts w:ascii="方正小标宋_GBK" w:eastAsia="方正小标宋_GBK" w:hAnsi="宋体" w:cs="宋体" w:hint="eastAsia"/>
          <w:b/>
          <w:bCs/>
          <w:kern w:val="0"/>
          <w:sz w:val="44"/>
          <w:szCs w:val="44"/>
          <w:lang w:eastAsia="ja-JP"/>
        </w:rPr>
        <w:t>优秀研究生奖学金评审办法</w:t>
      </w:r>
    </w:p>
    <w:p w:rsidR="00881E3B" w:rsidRPr="00CB77F4" w:rsidRDefault="00881E3B" w:rsidP="00881E3B">
      <w:pPr>
        <w:widowControl/>
        <w:adjustRightInd w:val="0"/>
        <w:snapToGrid w:val="0"/>
        <w:spacing w:before="100" w:beforeAutospacing="1" w:line="240" w:lineRule="auto"/>
        <w:ind w:firstLineChars="200" w:firstLine="643"/>
        <w:jc w:val="left"/>
        <w:rPr>
          <w:rFonts w:ascii="仿宋_GB2312" w:eastAsia="仿宋_GB2312" w:hAnsi="宋体" w:cs="宋体"/>
          <w:b/>
          <w:kern w:val="0"/>
          <w:sz w:val="32"/>
          <w:szCs w:val="32"/>
        </w:rPr>
      </w:pP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第一条</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为了深化研究生教育改革，加强拔尖创新人才培养，进一步提高研究生培养质量，激励研究生勤奋学习、勇于创新、全面发展，根据国家教育部、财政部文件及学校</w:t>
      </w:r>
      <w:r w:rsidRPr="0048278A">
        <w:rPr>
          <w:rFonts w:ascii="仿宋_GB2312" w:eastAsia="仿宋_GB2312" w:hAnsi="宋体" w:cs="宋体" w:hint="eastAsia"/>
          <w:kern w:val="0"/>
          <w:sz w:val="32"/>
          <w:szCs w:val="32"/>
          <w:lang w:eastAsia="ja-JP"/>
        </w:rPr>
        <w:t>《关于印发〈山东大学优秀研究生奖学金评审办法（试行）〉的通知》（山大学字〔2014〕27号）</w:t>
      </w:r>
      <w:r w:rsidRPr="00CB77F4">
        <w:rPr>
          <w:rFonts w:ascii="仿宋_GB2312" w:eastAsia="仿宋_GB2312" w:hAnsi="宋体" w:cs="宋体" w:hint="eastAsia"/>
          <w:kern w:val="0"/>
          <w:sz w:val="32"/>
          <w:szCs w:val="32"/>
          <w:lang w:eastAsia="ja-JP"/>
        </w:rPr>
        <w:t>要求，结合我院实际，特制定本办法。</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lang w:eastAsia="ja-JP"/>
        </w:rPr>
        <w:t>第二条</w:t>
      </w:r>
      <w:r w:rsidRPr="00CB77F4">
        <w:rPr>
          <w:rFonts w:ascii="仿宋_GB2312" w:eastAsia="仿宋_GB2312" w:hAnsi="宋体" w:cs="宋体" w:hint="eastAsia"/>
          <w:kern w:val="0"/>
          <w:sz w:val="32"/>
          <w:szCs w:val="32"/>
          <w:lang w:eastAsia="ja-JP"/>
        </w:rPr>
        <w:t xml:space="preserve">  学院成立由主要领导任主任委员，分管研究生工作副书记任副主任委员，研究生导师代表、研究生教育管理人员代表、研究生代表为委员的优秀研究生奖学金评审委员会，负责</w:t>
      </w:r>
      <w:r w:rsidRPr="00CB77F4">
        <w:rPr>
          <w:rFonts w:ascii="仿宋_GB2312" w:eastAsia="仿宋_GB2312" w:hAnsi="宋体" w:cs="宋体" w:hint="eastAsia"/>
          <w:kern w:val="0"/>
          <w:sz w:val="32"/>
          <w:szCs w:val="32"/>
        </w:rPr>
        <w:t>学院</w:t>
      </w:r>
      <w:r w:rsidRPr="00CB77F4">
        <w:rPr>
          <w:rFonts w:ascii="仿宋_GB2312" w:eastAsia="仿宋_GB2312" w:hAnsi="宋体" w:cs="宋体" w:hint="eastAsia"/>
          <w:kern w:val="0"/>
          <w:sz w:val="32"/>
          <w:szCs w:val="32"/>
          <w:lang w:eastAsia="ja-JP"/>
        </w:rPr>
        <w:t>优秀研究生奖学金的申请组织和评审等工作。</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 xml:space="preserve">第三条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参评</w:t>
      </w:r>
      <w:r w:rsidRPr="00CB77F4">
        <w:rPr>
          <w:rFonts w:ascii="仿宋_GB2312" w:eastAsia="仿宋_GB2312" w:hAnsi="宋体" w:cs="宋体" w:hint="eastAsia"/>
          <w:kern w:val="0"/>
          <w:sz w:val="32"/>
          <w:szCs w:val="32"/>
        </w:rPr>
        <w:t>范围为具有中华人民共和国国籍，</w:t>
      </w:r>
      <w:r w:rsidRPr="00CB77F4">
        <w:rPr>
          <w:rFonts w:ascii="仿宋_GB2312" w:eastAsia="仿宋_GB2312" w:hAnsi="宋体" w:cs="宋体" w:hint="eastAsia"/>
          <w:kern w:val="0"/>
          <w:sz w:val="32"/>
          <w:szCs w:val="32"/>
          <w:lang w:eastAsia="ja-JP"/>
        </w:rPr>
        <w:t>录取类别为非定向就业的全日制在学研究生</w:t>
      </w:r>
      <w:r w:rsidRPr="00CB77F4">
        <w:rPr>
          <w:rFonts w:ascii="仿宋_GB2312" w:eastAsia="仿宋_GB2312" w:hAnsi="宋体" w:cs="宋体" w:hint="eastAsia"/>
          <w:kern w:val="0"/>
          <w:sz w:val="32"/>
          <w:szCs w:val="32"/>
        </w:rPr>
        <w:t>（</w:t>
      </w:r>
      <w:r w:rsidRPr="00CB77F4">
        <w:rPr>
          <w:rFonts w:ascii="仿宋_GB2312" w:eastAsia="仿宋_GB2312" w:hAnsi="宋体" w:cs="宋体" w:hint="eastAsia"/>
          <w:kern w:val="0"/>
          <w:sz w:val="32"/>
          <w:szCs w:val="32"/>
          <w:lang w:eastAsia="ja-JP"/>
        </w:rPr>
        <w:t>规定学制年限内</w:t>
      </w:r>
      <w:r w:rsidRPr="00CB77F4">
        <w:rPr>
          <w:rFonts w:ascii="仿宋_GB2312" w:eastAsia="仿宋_GB2312" w:hAnsi="宋体" w:cs="宋体" w:hint="eastAsia"/>
          <w:kern w:val="0"/>
          <w:sz w:val="32"/>
          <w:szCs w:val="32"/>
        </w:rPr>
        <w:t>）</w:t>
      </w:r>
      <w:r w:rsidRPr="00CB77F4">
        <w:rPr>
          <w:rFonts w:ascii="仿宋_GB2312" w:eastAsia="仿宋_GB2312" w:hAnsi="宋体" w:cs="宋体" w:hint="eastAsia"/>
          <w:kern w:val="0"/>
          <w:sz w:val="32"/>
          <w:szCs w:val="32"/>
          <w:lang w:eastAsia="ja-JP"/>
        </w:rPr>
        <w:t>。硕博连读研究生</w:t>
      </w:r>
      <w:r w:rsidRPr="00CB77F4">
        <w:rPr>
          <w:rFonts w:ascii="仿宋_GB2312" w:eastAsia="仿宋_GB2312" w:hAnsi="宋体" w:cs="宋体" w:hint="eastAsia"/>
          <w:kern w:val="0"/>
          <w:sz w:val="32"/>
          <w:szCs w:val="32"/>
        </w:rPr>
        <w:t>第</w:t>
      </w:r>
      <w:r w:rsidRPr="00CB77F4">
        <w:rPr>
          <w:rFonts w:ascii="仿宋_GB2312" w:eastAsia="仿宋_GB2312" w:hAnsi="宋体" w:cs="宋体" w:hint="eastAsia"/>
          <w:kern w:val="0"/>
          <w:sz w:val="32"/>
          <w:szCs w:val="32"/>
          <w:lang w:eastAsia="ja-JP"/>
        </w:rPr>
        <w:t>一二学年按硕士</w:t>
      </w:r>
      <w:r w:rsidRPr="00CB77F4">
        <w:rPr>
          <w:rFonts w:ascii="仿宋_GB2312" w:eastAsia="仿宋_GB2312" w:hAnsi="宋体" w:cs="宋体" w:hint="eastAsia"/>
          <w:kern w:val="0"/>
          <w:sz w:val="32"/>
          <w:szCs w:val="32"/>
        </w:rPr>
        <w:t>研究</w:t>
      </w:r>
      <w:r w:rsidRPr="00CB77F4">
        <w:rPr>
          <w:rFonts w:ascii="仿宋_GB2312" w:eastAsia="仿宋_GB2312" w:hAnsi="宋体" w:cs="宋体" w:hint="eastAsia"/>
          <w:kern w:val="0"/>
          <w:sz w:val="32"/>
          <w:szCs w:val="32"/>
          <w:lang w:eastAsia="ja-JP"/>
        </w:rPr>
        <w:t>生参评，</w:t>
      </w:r>
      <w:r w:rsidRPr="00CB77F4">
        <w:rPr>
          <w:rFonts w:ascii="仿宋_GB2312" w:eastAsia="仿宋_GB2312" w:hAnsi="宋体" w:cs="宋体" w:hint="eastAsia"/>
          <w:kern w:val="0"/>
          <w:sz w:val="32"/>
          <w:szCs w:val="32"/>
        </w:rPr>
        <w:t>第</w:t>
      </w:r>
      <w:r w:rsidRPr="00CB77F4">
        <w:rPr>
          <w:rFonts w:ascii="仿宋_GB2312" w:eastAsia="仿宋_GB2312" w:hAnsi="宋体" w:cs="宋体" w:hint="eastAsia"/>
          <w:kern w:val="0"/>
          <w:sz w:val="32"/>
          <w:szCs w:val="32"/>
          <w:lang w:eastAsia="ja-JP"/>
        </w:rPr>
        <w:t>三</w:t>
      </w:r>
      <w:r w:rsidRPr="00CB77F4">
        <w:rPr>
          <w:rFonts w:ascii="仿宋_GB2312" w:eastAsia="仿宋_GB2312" w:hAnsi="宋体" w:cs="宋体" w:hint="eastAsia"/>
          <w:kern w:val="0"/>
          <w:sz w:val="32"/>
          <w:szCs w:val="32"/>
        </w:rPr>
        <w:t>至</w:t>
      </w:r>
      <w:r w:rsidRPr="00CB77F4">
        <w:rPr>
          <w:rFonts w:ascii="仿宋_GB2312" w:eastAsia="仿宋_GB2312" w:hAnsi="宋体" w:cs="宋体" w:hint="eastAsia"/>
          <w:kern w:val="0"/>
          <w:sz w:val="32"/>
          <w:szCs w:val="32"/>
          <w:lang w:eastAsia="ja-JP"/>
        </w:rPr>
        <w:t>五学年按博士</w:t>
      </w:r>
      <w:r w:rsidRPr="00CB77F4">
        <w:rPr>
          <w:rFonts w:ascii="仿宋_GB2312" w:eastAsia="仿宋_GB2312" w:hAnsi="宋体" w:cs="宋体" w:hint="eastAsia"/>
          <w:kern w:val="0"/>
          <w:sz w:val="32"/>
          <w:szCs w:val="32"/>
        </w:rPr>
        <w:t>研究</w:t>
      </w:r>
      <w:r w:rsidRPr="00CB77F4">
        <w:rPr>
          <w:rFonts w:ascii="仿宋_GB2312" w:eastAsia="仿宋_GB2312" w:hAnsi="宋体" w:cs="宋体" w:hint="eastAsia"/>
          <w:kern w:val="0"/>
          <w:sz w:val="32"/>
          <w:szCs w:val="32"/>
          <w:lang w:eastAsia="ja-JP"/>
        </w:rPr>
        <w:t>生参评；本科直博研究生按博士</w:t>
      </w:r>
      <w:r w:rsidRPr="00CB77F4">
        <w:rPr>
          <w:rFonts w:ascii="仿宋_GB2312" w:eastAsia="仿宋_GB2312" w:hAnsi="宋体" w:cs="宋体" w:hint="eastAsia"/>
          <w:kern w:val="0"/>
          <w:sz w:val="32"/>
          <w:szCs w:val="32"/>
        </w:rPr>
        <w:t>研究</w:t>
      </w:r>
      <w:r w:rsidRPr="00CB77F4">
        <w:rPr>
          <w:rFonts w:ascii="仿宋_GB2312" w:eastAsia="仿宋_GB2312" w:hAnsi="宋体" w:cs="宋体" w:hint="eastAsia"/>
          <w:kern w:val="0"/>
          <w:sz w:val="32"/>
          <w:szCs w:val="32"/>
          <w:lang w:eastAsia="ja-JP"/>
        </w:rPr>
        <w:t>生身份参评。超出规定学制年限的研究生不参与优秀研究生奖学金评审。</w:t>
      </w:r>
    </w:p>
    <w:p w:rsidR="00881E3B" w:rsidRPr="004020D5" w:rsidRDefault="00881E3B" w:rsidP="00881E3B">
      <w:pPr>
        <w:spacing w:line="500" w:lineRule="exact"/>
        <w:ind w:firstLineChars="200" w:firstLine="643"/>
        <w:rPr>
          <w:rFonts w:ascii="宋体" w:hAnsi="宋体" w:cs="宋体"/>
          <w:color w:val="FF0000"/>
          <w:kern w:val="0"/>
          <w:sz w:val="24"/>
        </w:rPr>
      </w:pPr>
      <w:r w:rsidRPr="00CB77F4">
        <w:rPr>
          <w:rFonts w:ascii="仿宋_GB2312" w:eastAsia="仿宋_GB2312" w:hAnsi="宋体" w:cs="宋体" w:hint="eastAsia"/>
          <w:b/>
          <w:kern w:val="0"/>
          <w:sz w:val="32"/>
          <w:szCs w:val="32"/>
        </w:rPr>
        <w:t xml:space="preserve">第四条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研究生奖学金</w:t>
      </w:r>
      <w:r w:rsidRPr="000F56E8">
        <w:rPr>
          <w:rFonts w:ascii="仿宋_GB2312" w:eastAsia="仿宋_GB2312" w:hAnsi="宋体" w:cs="宋体" w:hint="eastAsia"/>
          <w:kern w:val="0"/>
          <w:sz w:val="32"/>
          <w:szCs w:val="32"/>
          <w:lang w:eastAsia="ja-JP"/>
        </w:rPr>
        <w:t>评审要</w:t>
      </w:r>
      <w:r w:rsidRPr="000F56E8">
        <w:rPr>
          <w:rFonts w:ascii="仿宋_GB2312" w:eastAsia="仿宋_GB2312" w:hAnsi="宋体" w:cs="宋体" w:hint="eastAsia"/>
          <w:kern w:val="0"/>
          <w:sz w:val="32"/>
          <w:szCs w:val="32"/>
        </w:rPr>
        <w:t>首先注重学生热爱社会主义祖国，拥护中国共产党的领导；遵守宪法和法律，遵守高等学校规章制度；诚实守信，品学兼优。在科研方面，评审标准应偏重考察其科研创新能力和体现创新能力的科研成果。</w:t>
      </w:r>
      <w:r w:rsidRPr="000F56E8">
        <w:rPr>
          <w:rFonts w:ascii="仿宋_GB2312" w:eastAsia="仿宋_GB2312" w:hAnsi="宋体" w:cs="宋体" w:hint="eastAsia"/>
          <w:kern w:val="0"/>
          <w:sz w:val="32"/>
          <w:szCs w:val="32"/>
          <w:lang w:eastAsia="ja-JP"/>
        </w:rPr>
        <w:t>坚持突出创新、保证</w:t>
      </w:r>
      <w:r w:rsidRPr="00CB77F4">
        <w:rPr>
          <w:rFonts w:ascii="仿宋_GB2312" w:eastAsia="仿宋_GB2312" w:hAnsi="宋体" w:cs="宋体" w:hint="eastAsia"/>
          <w:kern w:val="0"/>
          <w:sz w:val="32"/>
          <w:szCs w:val="32"/>
          <w:lang w:eastAsia="ja-JP"/>
        </w:rPr>
        <w:t>质量、公平公正的原则。</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 xml:space="preserve">第五条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申请奖学金的研究生参评学年综合素质测评等级须</w:t>
      </w:r>
      <w:r w:rsidRPr="00CB77F4">
        <w:rPr>
          <w:rFonts w:ascii="仿宋_GB2312" w:eastAsia="仿宋_GB2312" w:hAnsi="宋体" w:cs="宋体" w:hint="eastAsia"/>
          <w:kern w:val="0"/>
          <w:sz w:val="32"/>
          <w:szCs w:val="32"/>
        </w:rPr>
        <w:t>为“优”、“良”</w:t>
      </w:r>
      <w:r w:rsidRPr="00CB77F4">
        <w:rPr>
          <w:rFonts w:ascii="仿宋_GB2312" w:eastAsia="仿宋_GB2312" w:hAnsi="宋体" w:cs="宋体" w:hint="eastAsia"/>
          <w:kern w:val="0"/>
          <w:sz w:val="32"/>
          <w:szCs w:val="32"/>
          <w:lang w:eastAsia="ja-JP"/>
        </w:rPr>
        <w:t>。综合素质测评</w:t>
      </w:r>
      <w:r w:rsidRPr="00CB77F4">
        <w:rPr>
          <w:rFonts w:ascii="仿宋_GB2312" w:eastAsia="仿宋_GB2312" w:hAnsi="宋体" w:cs="宋体" w:hint="eastAsia"/>
          <w:kern w:val="0"/>
          <w:sz w:val="32"/>
          <w:szCs w:val="32"/>
        </w:rPr>
        <w:t>依照</w:t>
      </w:r>
      <w:r w:rsidRPr="0048278A">
        <w:rPr>
          <w:rFonts w:ascii="仿宋_GB2312" w:eastAsia="仿宋_GB2312" w:hAnsi="宋体" w:cs="宋体" w:hint="eastAsia"/>
          <w:kern w:val="0"/>
          <w:sz w:val="32"/>
          <w:szCs w:val="32"/>
        </w:rPr>
        <w:t>《山东大学政治学与公共管理学院综合素质测评细则（试行）》</w:t>
      </w:r>
      <w:r w:rsidRPr="00CB77F4">
        <w:rPr>
          <w:rFonts w:ascii="仿宋_GB2312" w:eastAsia="仿宋_GB2312" w:hAnsi="宋体" w:cs="宋体" w:hint="eastAsia"/>
          <w:kern w:val="0"/>
          <w:sz w:val="32"/>
          <w:szCs w:val="32"/>
        </w:rPr>
        <w:t>进行。申</w:t>
      </w:r>
      <w:r w:rsidRPr="00CB77F4">
        <w:rPr>
          <w:rFonts w:ascii="仿宋_GB2312" w:eastAsia="仿宋_GB2312" w:hAnsi="宋体" w:cs="宋体" w:hint="eastAsia"/>
          <w:kern w:val="0"/>
          <w:sz w:val="32"/>
          <w:szCs w:val="32"/>
        </w:rPr>
        <w:lastRenderedPageBreak/>
        <w:t>请奖学金研究生的课程成绩，以参评学年培养计划所修课程成绩为准。提前</w:t>
      </w:r>
      <w:r w:rsidRPr="00CB77F4">
        <w:rPr>
          <w:rFonts w:ascii="仿宋_GB2312" w:eastAsia="仿宋_GB2312" w:hAnsi="宋体" w:cs="宋体" w:hint="eastAsia"/>
          <w:kern w:val="0"/>
          <w:sz w:val="32"/>
          <w:szCs w:val="32"/>
          <w:lang w:eastAsia="ja-JP"/>
        </w:rPr>
        <w:t>通过英语考试的研究生，英语成绩不受限制</w:t>
      </w:r>
      <w:r w:rsidRPr="00CB77F4">
        <w:rPr>
          <w:rFonts w:ascii="仿宋_GB2312" w:eastAsia="仿宋_GB2312" w:hAnsi="宋体" w:cs="宋体" w:hint="eastAsia"/>
          <w:kern w:val="0"/>
          <w:sz w:val="32"/>
          <w:szCs w:val="32"/>
        </w:rPr>
        <w:t>。</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 xml:space="preserve">第六条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研究生参评学年出现以下任</w:t>
      </w:r>
      <w:proofErr w:type="gramStart"/>
      <w:r w:rsidRPr="00CB77F4">
        <w:rPr>
          <w:rFonts w:ascii="仿宋_GB2312" w:eastAsia="仿宋_GB2312" w:hAnsi="宋体" w:cs="宋体" w:hint="eastAsia"/>
          <w:kern w:val="0"/>
          <w:sz w:val="32"/>
          <w:szCs w:val="32"/>
          <w:lang w:eastAsia="ja-JP"/>
        </w:rPr>
        <w:t>一</w:t>
      </w:r>
      <w:proofErr w:type="gramEnd"/>
      <w:r w:rsidRPr="00CB77F4">
        <w:rPr>
          <w:rFonts w:ascii="仿宋_GB2312" w:eastAsia="仿宋_GB2312" w:hAnsi="宋体" w:cs="宋体" w:hint="eastAsia"/>
          <w:kern w:val="0"/>
          <w:sz w:val="32"/>
          <w:szCs w:val="32"/>
          <w:lang w:eastAsia="ja-JP"/>
        </w:rPr>
        <w:t>情况，不具备当年优秀研究生奖学金参评资格：</w:t>
      </w:r>
    </w:p>
    <w:p w:rsidR="00881E3B" w:rsidRPr="00CB77F4" w:rsidRDefault="00881E3B" w:rsidP="00881E3B">
      <w:pPr>
        <w:widowControl/>
        <w:adjustRightInd w:val="0"/>
        <w:snapToGrid w:val="0"/>
        <w:spacing w:line="240" w:lineRule="auto"/>
        <w:ind w:left="1720" w:hanging="1011"/>
        <w:jc w:val="left"/>
        <w:rPr>
          <w:rFonts w:ascii="宋体" w:hAnsi="宋体" w:cs="宋体"/>
          <w:kern w:val="0"/>
          <w:sz w:val="24"/>
        </w:rPr>
      </w:pPr>
      <w:r w:rsidRPr="00CB77F4">
        <w:rPr>
          <w:rFonts w:ascii="仿宋_GB2312" w:eastAsia="仿宋_GB2312" w:hAnsi="宋体" w:cs="仿宋_GB2312" w:hint="eastAsia"/>
          <w:kern w:val="0"/>
          <w:sz w:val="32"/>
          <w:szCs w:val="32"/>
          <w:lang w:eastAsia="ja-JP"/>
        </w:rPr>
        <w:t>（一）</w:t>
      </w:r>
      <w:r w:rsidRPr="00CB77F4">
        <w:rPr>
          <w:rFonts w:eastAsia="仿宋_GB2312"/>
          <w:kern w:val="0"/>
          <w:sz w:val="14"/>
          <w:szCs w:val="14"/>
          <w:lang w:eastAsia="ja-JP"/>
        </w:rPr>
        <w:t xml:space="preserve"> </w:t>
      </w:r>
      <w:r w:rsidRPr="00CB77F4">
        <w:rPr>
          <w:rFonts w:ascii="仿宋_GB2312" w:eastAsia="仿宋_GB2312" w:hAnsi="宋体" w:cs="宋体" w:hint="eastAsia"/>
          <w:kern w:val="0"/>
          <w:sz w:val="32"/>
          <w:szCs w:val="32"/>
          <w:lang w:eastAsia="ja-JP"/>
        </w:rPr>
        <w:t>违反国家法律、校纪校规受到纪律处分者；</w:t>
      </w:r>
    </w:p>
    <w:p w:rsidR="00881E3B" w:rsidRPr="00CB77F4" w:rsidRDefault="00881E3B" w:rsidP="00881E3B">
      <w:pPr>
        <w:widowControl/>
        <w:adjustRightInd w:val="0"/>
        <w:snapToGrid w:val="0"/>
        <w:spacing w:line="240" w:lineRule="auto"/>
        <w:ind w:left="1720" w:hanging="1011"/>
        <w:jc w:val="left"/>
        <w:rPr>
          <w:rFonts w:ascii="宋体" w:hAnsi="宋体" w:cs="宋体"/>
          <w:kern w:val="0"/>
          <w:sz w:val="24"/>
        </w:rPr>
      </w:pPr>
      <w:r w:rsidRPr="00CB77F4">
        <w:rPr>
          <w:rFonts w:ascii="仿宋_GB2312" w:eastAsia="仿宋_GB2312" w:hAnsi="宋体" w:cs="仿宋_GB2312" w:hint="eastAsia"/>
          <w:kern w:val="0"/>
          <w:sz w:val="32"/>
          <w:szCs w:val="32"/>
          <w:lang w:eastAsia="ja-JP"/>
        </w:rPr>
        <w:t>（二）</w:t>
      </w:r>
      <w:r w:rsidRPr="00CB77F4">
        <w:rPr>
          <w:rFonts w:eastAsia="仿宋_GB2312"/>
          <w:kern w:val="0"/>
          <w:sz w:val="14"/>
          <w:szCs w:val="14"/>
          <w:lang w:eastAsia="ja-JP"/>
        </w:rPr>
        <w:t xml:space="preserve"> </w:t>
      </w:r>
      <w:r w:rsidRPr="00CB77F4">
        <w:rPr>
          <w:rFonts w:ascii="仿宋_GB2312" w:eastAsia="仿宋_GB2312" w:hAnsi="宋体" w:cs="宋体" w:hint="eastAsia"/>
          <w:kern w:val="0"/>
          <w:sz w:val="32"/>
          <w:szCs w:val="32"/>
          <w:lang w:eastAsia="ja-JP"/>
        </w:rPr>
        <w:t>有学术不端行为经查证属实</w:t>
      </w:r>
      <w:r w:rsidRPr="00CB77F4">
        <w:rPr>
          <w:rFonts w:ascii="仿宋_GB2312" w:eastAsia="仿宋_GB2312" w:hAnsi="宋体" w:cs="宋体" w:hint="eastAsia"/>
          <w:kern w:val="0"/>
          <w:sz w:val="32"/>
          <w:szCs w:val="32"/>
        </w:rPr>
        <w:t>者</w:t>
      </w:r>
      <w:r w:rsidRPr="00CB77F4">
        <w:rPr>
          <w:rFonts w:ascii="仿宋_GB2312" w:eastAsia="仿宋_GB2312" w:hAnsi="宋体" w:cs="宋体" w:hint="eastAsia"/>
          <w:kern w:val="0"/>
          <w:sz w:val="32"/>
          <w:szCs w:val="32"/>
          <w:lang w:eastAsia="ja-JP"/>
        </w:rPr>
        <w:t>；</w:t>
      </w:r>
    </w:p>
    <w:p w:rsidR="00881E3B" w:rsidRPr="00CB77F4" w:rsidRDefault="00881E3B" w:rsidP="00881E3B">
      <w:pPr>
        <w:widowControl/>
        <w:adjustRightInd w:val="0"/>
        <w:snapToGrid w:val="0"/>
        <w:spacing w:line="240" w:lineRule="auto"/>
        <w:ind w:left="1720" w:hanging="1011"/>
        <w:jc w:val="left"/>
        <w:rPr>
          <w:rFonts w:ascii="宋体" w:hAnsi="宋体" w:cs="宋体"/>
          <w:kern w:val="0"/>
          <w:sz w:val="24"/>
        </w:rPr>
      </w:pPr>
      <w:r w:rsidRPr="00CB77F4">
        <w:rPr>
          <w:rFonts w:ascii="仿宋_GB2312" w:eastAsia="仿宋_GB2312" w:hAnsi="宋体" w:cs="仿宋_GB2312" w:hint="eastAsia"/>
          <w:kern w:val="0"/>
          <w:sz w:val="32"/>
          <w:szCs w:val="32"/>
          <w:lang w:eastAsia="ja-JP"/>
        </w:rPr>
        <w:t>（三）</w:t>
      </w:r>
      <w:r w:rsidRPr="00CB77F4">
        <w:rPr>
          <w:rFonts w:eastAsia="仿宋_GB2312"/>
          <w:kern w:val="0"/>
          <w:sz w:val="14"/>
          <w:szCs w:val="14"/>
          <w:lang w:eastAsia="ja-JP"/>
        </w:rPr>
        <w:t xml:space="preserve"> </w:t>
      </w:r>
      <w:r w:rsidRPr="00CB77F4">
        <w:rPr>
          <w:rFonts w:ascii="仿宋_GB2312" w:eastAsia="仿宋_GB2312" w:hAnsi="宋体" w:cs="宋体" w:hint="eastAsia"/>
          <w:kern w:val="0"/>
          <w:sz w:val="32"/>
          <w:szCs w:val="32"/>
        </w:rPr>
        <w:t>培养计划所修</w:t>
      </w:r>
      <w:r w:rsidRPr="00CB77F4">
        <w:rPr>
          <w:rFonts w:ascii="仿宋_GB2312" w:eastAsia="仿宋_GB2312" w:hAnsi="宋体" w:cs="宋体" w:hint="eastAsia"/>
          <w:kern w:val="0"/>
          <w:sz w:val="32"/>
          <w:szCs w:val="32"/>
          <w:lang w:eastAsia="ja-JP"/>
        </w:rPr>
        <w:t>课程单科成绩不及格者；</w:t>
      </w:r>
    </w:p>
    <w:p w:rsidR="00881E3B" w:rsidRPr="00CB77F4" w:rsidRDefault="00881E3B" w:rsidP="00881E3B">
      <w:pPr>
        <w:widowControl/>
        <w:adjustRightInd w:val="0"/>
        <w:snapToGrid w:val="0"/>
        <w:spacing w:line="240" w:lineRule="auto"/>
        <w:ind w:left="1720" w:hanging="1011"/>
        <w:jc w:val="left"/>
        <w:rPr>
          <w:rFonts w:ascii="宋体" w:hAnsi="宋体" w:cs="宋体"/>
          <w:kern w:val="0"/>
          <w:sz w:val="24"/>
        </w:rPr>
      </w:pPr>
      <w:r w:rsidRPr="00CB77F4">
        <w:rPr>
          <w:rFonts w:ascii="仿宋_GB2312" w:eastAsia="仿宋_GB2312" w:hAnsi="宋体" w:cs="仿宋_GB2312" w:hint="eastAsia"/>
          <w:kern w:val="0"/>
          <w:sz w:val="32"/>
          <w:szCs w:val="32"/>
          <w:lang w:eastAsia="ja-JP"/>
        </w:rPr>
        <w:t>（四）</w:t>
      </w:r>
      <w:r w:rsidRPr="00CB77F4">
        <w:rPr>
          <w:rFonts w:eastAsia="仿宋_GB2312"/>
          <w:kern w:val="0"/>
          <w:sz w:val="14"/>
          <w:szCs w:val="14"/>
          <w:lang w:eastAsia="ja-JP"/>
        </w:rPr>
        <w:t xml:space="preserve"> </w:t>
      </w:r>
      <w:r w:rsidRPr="00CB77F4">
        <w:rPr>
          <w:rFonts w:ascii="仿宋_GB2312" w:eastAsia="仿宋_GB2312" w:hAnsi="宋体" w:cs="宋体" w:hint="eastAsia"/>
          <w:kern w:val="0"/>
          <w:sz w:val="32"/>
          <w:szCs w:val="32"/>
          <w:lang w:eastAsia="ja-JP"/>
        </w:rPr>
        <w:t>学籍状态处于休学、保留学籍者；</w:t>
      </w:r>
    </w:p>
    <w:p w:rsidR="00881E3B" w:rsidRPr="00CB77F4" w:rsidRDefault="00881E3B" w:rsidP="00881E3B">
      <w:pPr>
        <w:widowControl/>
        <w:adjustRightInd w:val="0"/>
        <w:snapToGrid w:val="0"/>
        <w:spacing w:line="240" w:lineRule="auto"/>
        <w:ind w:left="1720" w:hanging="1011"/>
        <w:jc w:val="left"/>
        <w:rPr>
          <w:rFonts w:ascii="宋体" w:hAnsi="宋体" w:cs="宋体"/>
          <w:kern w:val="0"/>
          <w:sz w:val="24"/>
        </w:rPr>
      </w:pPr>
      <w:r w:rsidRPr="00CB77F4">
        <w:rPr>
          <w:rFonts w:ascii="仿宋_GB2312" w:eastAsia="仿宋_GB2312" w:hAnsi="宋体" w:cs="仿宋_GB2312" w:hint="eastAsia"/>
          <w:kern w:val="0"/>
          <w:sz w:val="32"/>
          <w:szCs w:val="32"/>
        </w:rPr>
        <w:t>（五）</w:t>
      </w:r>
      <w:r w:rsidRPr="00CB77F4">
        <w:rPr>
          <w:rFonts w:eastAsia="仿宋_GB2312"/>
          <w:kern w:val="0"/>
          <w:sz w:val="14"/>
          <w:szCs w:val="14"/>
        </w:rPr>
        <w:t xml:space="preserve"> </w:t>
      </w:r>
      <w:r w:rsidRPr="00CB77F4">
        <w:rPr>
          <w:rFonts w:ascii="仿宋_GB2312" w:eastAsia="仿宋_GB2312" w:hAnsi="宋体" w:cs="宋体" w:hint="eastAsia"/>
          <w:kern w:val="0"/>
          <w:sz w:val="32"/>
          <w:szCs w:val="32"/>
        </w:rPr>
        <w:t>因私出国、疾病、创业等原因未在校学习者；</w:t>
      </w:r>
    </w:p>
    <w:p w:rsidR="00881E3B" w:rsidRPr="00CB77F4" w:rsidRDefault="00881E3B" w:rsidP="00881E3B">
      <w:pPr>
        <w:widowControl/>
        <w:adjustRightInd w:val="0"/>
        <w:snapToGrid w:val="0"/>
        <w:spacing w:line="240" w:lineRule="auto"/>
        <w:ind w:left="1720" w:hanging="1011"/>
        <w:jc w:val="left"/>
        <w:rPr>
          <w:rFonts w:ascii="宋体" w:hAnsi="宋体" w:cs="宋体"/>
          <w:kern w:val="0"/>
          <w:sz w:val="24"/>
        </w:rPr>
      </w:pPr>
      <w:r w:rsidRPr="00CB77F4">
        <w:rPr>
          <w:rFonts w:ascii="仿宋_GB2312" w:eastAsia="仿宋_GB2312" w:hAnsi="宋体" w:cs="仿宋_GB2312" w:hint="eastAsia"/>
          <w:kern w:val="0"/>
          <w:sz w:val="32"/>
          <w:szCs w:val="32"/>
          <w:lang w:eastAsia="ja-JP"/>
        </w:rPr>
        <w:t>（六）</w:t>
      </w:r>
      <w:r w:rsidRPr="00CB77F4">
        <w:rPr>
          <w:rFonts w:eastAsia="仿宋_GB2312"/>
          <w:kern w:val="0"/>
          <w:sz w:val="14"/>
          <w:szCs w:val="14"/>
          <w:lang w:eastAsia="ja-JP"/>
        </w:rPr>
        <w:t xml:space="preserve"> </w:t>
      </w:r>
      <w:r w:rsidRPr="00CB77F4">
        <w:rPr>
          <w:rFonts w:ascii="仿宋_GB2312" w:eastAsia="仿宋_GB2312" w:hAnsi="宋体" w:cs="宋体" w:hint="eastAsia"/>
          <w:kern w:val="0"/>
          <w:sz w:val="32"/>
          <w:szCs w:val="32"/>
          <w:lang w:eastAsia="ja-JP"/>
        </w:rPr>
        <w:t>未按时交纳当年学费或住宿费者。</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七</w:t>
      </w:r>
      <w:r w:rsidRPr="00CB77F4">
        <w:rPr>
          <w:rFonts w:ascii="仿宋_GB2312" w:eastAsia="仿宋_GB2312" w:hAnsi="宋体" w:cs="宋体" w:hint="eastAsia"/>
          <w:b/>
          <w:kern w:val="0"/>
          <w:sz w:val="32"/>
          <w:szCs w:val="32"/>
        </w:rPr>
        <w:t xml:space="preserve">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鼓励研究生发表高水平的学术论文，对有论文在SSCI</w:t>
      </w:r>
      <w:r w:rsidRPr="00CB77F4">
        <w:rPr>
          <w:rFonts w:ascii="仿宋_GB2312" w:eastAsia="仿宋_GB2312" w:hAnsi="宋体" w:cs="宋体" w:hint="eastAsia"/>
          <w:kern w:val="0"/>
          <w:sz w:val="32"/>
          <w:szCs w:val="32"/>
        </w:rPr>
        <w:t>、</w:t>
      </w:r>
      <w:r w:rsidRPr="00CB77F4">
        <w:rPr>
          <w:rFonts w:ascii="仿宋_GB2312" w:eastAsia="仿宋_GB2312" w:hAnsi="宋体" w:cs="宋体" w:hint="eastAsia"/>
          <w:kern w:val="0"/>
          <w:sz w:val="32"/>
          <w:szCs w:val="32"/>
          <w:lang w:eastAsia="ja-JP"/>
        </w:rPr>
        <w:t>CSSCI期刊发表，或被SCI、EI等收录较多，或单篇论文影响因子较高的研究生，在奖学金评审中予以优先考虑。</w:t>
      </w:r>
    </w:p>
    <w:p w:rsidR="00881E3B" w:rsidRPr="00F71611" w:rsidRDefault="00881E3B" w:rsidP="00881E3B">
      <w:pPr>
        <w:widowControl/>
        <w:adjustRightInd w:val="0"/>
        <w:snapToGrid w:val="0"/>
        <w:spacing w:before="100" w:beforeAutospacing="1" w:line="240" w:lineRule="auto"/>
        <w:ind w:firstLineChars="200" w:firstLine="643"/>
        <w:jc w:val="left"/>
        <w:rPr>
          <w:rFonts w:ascii="仿宋_GB2312" w:eastAsia="仿宋_GB2312" w:hAnsi="宋体" w:cs="宋体"/>
          <w:kern w:val="0"/>
          <w:sz w:val="32"/>
          <w:szCs w:val="32"/>
        </w:rPr>
      </w:pPr>
      <w:r w:rsidRPr="00CB77F4">
        <w:rPr>
          <w:rFonts w:ascii="仿宋_GB2312" w:eastAsia="仿宋_GB2312" w:hAnsi="宋体" w:cs="宋体" w:hint="eastAsia"/>
          <w:b/>
          <w:kern w:val="0"/>
          <w:sz w:val="32"/>
          <w:szCs w:val="32"/>
        </w:rPr>
        <w:t xml:space="preserve">第八条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rPr>
        <w:t>除研究生校长奖学金、研究生优秀干部奖学金外，其他各类奖学金不能兼得</w:t>
      </w:r>
      <w:r>
        <w:rPr>
          <w:rFonts w:ascii="仿宋_GB2312" w:eastAsia="仿宋_GB2312" w:hAnsi="宋体" w:cs="宋体" w:hint="eastAsia"/>
          <w:kern w:val="0"/>
          <w:sz w:val="32"/>
          <w:szCs w:val="32"/>
        </w:rPr>
        <w:t>。</w:t>
      </w:r>
      <w:r w:rsidR="00B42CAC">
        <w:rPr>
          <w:rFonts w:ascii="仿宋_GB2312" w:eastAsia="仿宋_GB2312" w:hAnsi="宋体" w:cs="宋体" w:hint="eastAsia"/>
          <w:kern w:val="0"/>
          <w:sz w:val="32"/>
          <w:szCs w:val="32"/>
        </w:rPr>
        <w:t>国家奖学金与学业奖学金一般不能兼得。</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第九条</w:t>
      </w:r>
      <w:r w:rsidRPr="00CB77F4">
        <w:rPr>
          <w:rFonts w:ascii="宋体" w:hAnsi="宋体" w:cs="宋体" w:hint="eastAsia"/>
          <w:b/>
          <w:kern w:val="0"/>
          <w:sz w:val="32"/>
          <w:szCs w:val="32"/>
        </w:rPr>
        <w:t xml:space="preserve"> </w:t>
      </w:r>
      <w:r w:rsidRPr="00CB77F4">
        <w:rPr>
          <w:rFonts w:ascii="仿宋_GB2312" w:eastAsia="仿宋_GB2312" w:hAnsi="宋体" w:cs="宋体" w:hint="eastAsia"/>
          <w:b/>
          <w:kern w:val="0"/>
          <w:sz w:val="32"/>
          <w:szCs w:val="32"/>
        </w:rPr>
        <w:t xml:space="preserve"> </w:t>
      </w:r>
      <w:r w:rsidRPr="00CB77F4">
        <w:rPr>
          <w:rFonts w:ascii="仿宋_GB2312" w:eastAsia="仿宋_GB2312" w:hAnsi="宋体" w:cs="宋体" w:hint="eastAsia"/>
          <w:kern w:val="0"/>
          <w:sz w:val="32"/>
          <w:szCs w:val="32"/>
        </w:rPr>
        <w:t>山东大学优秀研究生奖学金主要有以下几类：</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1108"/>
        <w:gridCol w:w="846"/>
        <w:gridCol w:w="2324"/>
        <w:gridCol w:w="3511"/>
      </w:tblGrid>
      <w:tr w:rsidR="00881E3B" w:rsidRPr="00CB77F4" w:rsidTr="009623AB">
        <w:trPr>
          <w:trHeight w:val="548"/>
          <w:tblHeader/>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b/>
                <w:kern w:val="0"/>
                <w:sz w:val="24"/>
              </w:rPr>
              <w:t>奖学金名称</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hint="eastAsia"/>
                <w:b/>
                <w:kern w:val="0"/>
                <w:sz w:val="24"/>
              </w:rPr>
              <w:t> </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b/>
                <w:kern w:val="0"/>
                <w:sz w:val="24"/>
              </w:rPr>
              <w:t>金额（元</w:t>
            </w:r>
            <w:r w:rsidRPr="00CB77F4">
              <w:rPr>
                <w:rFonts w:ascii="宋体" w:hAnsi="宋体" w:cs="宋体"/>
                <w:b/>
                <w:kern w:val="0"/>
                <w:sz w:val="24"/>
              </w:rPr>
              <w:t>/</w:t>
            </w:r>
            <w:r w:rsidRPr="00CB77F4">
              <w:rPr>
                <w:rFonts w:ascii="Calibri" w:hAnsi="Calibri" w:cs="宋体" w:hint="eastAsia"/>
                <w:b/>
                <w:kern w:val="0"/>
                <w:sz w:val="24"/>
              </w:rPr>
              <w:t>人）</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b/>
                <w:kern w:val="0"/>
                <w:sz w:val="24"/>
              </w:rPr>
              <w:t>名额（人）</w:t>
            </w:r>
          </w:p>
        </w:tc>
      </w:tr>
      <w:tr w:rsidR="00881E3B" w:rsidRPr="00CB77F4" w:rsidTr="009623AB">
        <w:trPr>
          <w:trHeight w:val="1109"/>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校长奖学金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博士研究生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40000</w:t>
            </w:r>
          </w:p>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w:t>
            </w:r>
            <w:proofErr w:type="gramStart"/>
            <w:r w:rsidRPr="00CB77F4">
              <w:rPr>
                <w:rFonts w:ascii="Calibri" w:hAnsi="Calibri" w:cs="宋体" w:hint="eastAsia"/>
                <w:kern w:val="0"/>
                <w:sz w:val="24"/>
              </w:rPr>
              <w:t>含</w:t>
            </w:r>
            <w:r w:rsidRPr="00CB77F4">
              <w:rPr>
                <w:rFonts w:ascii="仿宋_GB2312" w:eastAsia="仿宋_GB2312" w:hAnsi="宋体" w:cs="宋体" w:hint="eastAsia"/>
                <w:kern w:val="0"/>
                <w:sz w:val="24"/>
              </w:rPr>
              <w:t>同一培养</w:t>
            </w:r>
            <w:proofErr w:type="gramEnd"/>
            <w:r w:rsidRPr="00CB77F4">
              <w:rPr>
                <w:rFonts w:ascii="仿宋_GB2312" w:eastAsia="仿宋_GB2312" w:hAnsi="宋体" w:cs="宋体" w:hint="eastAsia"/>
                <w:kern w:val="0"/>
                <w:sz w:val="24"/>
              </w:rPr>
              <w:t>阶段获得的国家奖学金</w:t>
            </w:r>
            <w:r w:rsidRPr="00CB77F4">
              <w:rPr>
                <w:rFonts w:ascii="Calibri" w:hAnsi="Calibri" w:cs="宋体" w:hint="eastAsia"/>
                <w:kern w:val="0"/>
                <w:sz w:val="24"/>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20</w:t>
            </w:r>
          </w:p>
        </w:tc>
      </w:tr>
      <w:tr w:rsidR="00881E3B" w:rsidRPr="00CB77F4" w:rsidTr="009623AB">
        <w:trPr>
          <w:trHeight w:val="9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line="240" w:lineRule="auto"/>
              <w:jc w:val="left"/>
              <w:rPr>
                <w:rFonts w:ascii="宋体" w:hAnsi="宋体" w:cs="宋体"/>
                <w:kern w:val="0"/>
                <w:sz w:val="24"/>
              </w:rPr>
            </w:pP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硕士研究生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30000</w:t>
            </w:r>
          </w:p>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w:t>
            </w:r>
            <w:proofErr w:type="gramStart"/>
            <w:r w:rsidRPr="00CB77F4">
              <w:rPr>
                <w:rFonts w:ascii="Calibri" w:hAnsi="Calibri" w:cs="宋体" w:hint="eastAsia"/>
                <w:kern w:val="0"/>
                <w:sz w:val="24"/>
              </w:rPr>
              <w:t>含</w:t>
            </w:r>
            <w:r w:rsidRPr="00CB77F4">
              <w:rPr>
                <w:rFonts w:ascii="仿宋_GB2312" w:eastAsia="仿宋_GB2312" w:hAnsi="宋体" w:cs="宋体" w:hint="eastAsia"/>
                <w:kern w:val="0"/>
                <w:sz w:val="24"/>
              </w:rPr>
              <w:t>同一培养</w:t>
            </w:r>
            <w:proofErr w:type="gramEnd"/>
            <w:r w:rsidRPr="00CB77F4">
              <w:rPr>
                <w:rFonts w:ascii="仿宋_GB2312" w:eastAsia="仿宋_GB2312" w:hAnsi="宋体" w:cs="宋体" w:hint="eastAsia"/>
                <w:kern w:val="0"/>
                <w:sz w:val="24"/>
              </w:rPr>
              <w:t>阶段获得的国家奖学金</w:t>
            </w:r>
            <w:r w:rsidRPr="00CB77F4">
              <w:rPr>
                <w:rFonts w:ascii="Calibri" w:hAnsi="Calibri" w:cs="宋体" w:hint="eastAsia"/>
                <w:kern w:val="0"/>
                <w:sz w:val="24"/>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20</w:t>
            </w:r>
          </w:p>
        </w:tc>
      </w:tr>
      <w:tr w:rsidR="00881E3B" w:rsidRPr="00CB77F4" w:rsidTr="009623AB">
        <w:trPr>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国家奖学金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博士研究生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30000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教育部分配名额</w:t>
            </w:r>
          </w:p>
        </w:tc>
      </w:tr>
      <w:tr w:rsidR="00881E3B" w:rsidRPr="00CB77F4" w:rsidTr="009623AB">
        <w:trPr>
          <w:trHeight w:val="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line="240" w:lineRule="auto"/>
              <w:jc w:val="left"/>
              <w:rPr>
                <w:rFonts w:ascii="宋体" w:hAnsi="宋体" w:cs="宋体"/>
                <w:kern w:val="0"/>
                <w:sz w:val="24"/>
              </w:rPr>
            </w:pP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硕士研究生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20000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教育部分配名额</w:t>
            </w:r>
          </w:p>
        </w:tc>
      </w:tr>
      <w:tr w:rsidR="00881E3B" w:rsidRPr="00CB77F4" w:rsidTr="009623AB">
        <w:trPr>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881E3B" w:rsidRPr="00F71611" w:rsidRDefault="00881E3B" w:rsidP="009623AB">
            <w:pPr>
              <w:widowControl/>
              <w:spacing w:before="100" w:beforeAutospacing="1" w:line="240" w:lineRule="auto"/>
              <w:jc w:val="center"/>
              <w:rPr>
                <w:rFonts w:ascii="Calibri" w:hAnsi="Calibri" w:cs="宋体"/>
                <w:kern w:val="0"/>
                <w:sz w:val="24"/>
              </w:rPr>
            </w:pPr>
            <w:r w:rsidRPr="00CB77F4">
              <w:rPr>
                <w:rFonts w:ascii="Calibri" w:hAnsi="Calibri" w:cs="宋体" w:hint="eastAsia"/>
                <w:kern w:val="0"/>
                <w:sz w:val="24"/>
              </w:rPr>
              <w:t>学业奖学金</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博士</w:t>
            </w:r>
          </w:p>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研究生</w:t>
            </w:r>
          </w:p>
        </w:tc>
        <w:tc>
          <w:tcPr>
            <w:tcW w:w="846"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一等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10000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约</w:t>
            </w:r>
            <w:r w:rsidRPr="00CB77F4">
              <w:rPr>
                <w:rFonts w:ascii="宋体" w:hAnsi="宋体" w:cs="宋体"/>
                <w:kern w:val="0"/>
                <w:sz w:val="24"/>
              </w:rPr>
              <w:t>40%</w:t>
            </w:r>
          </w:p>
        </w:tc>
      </w:tr>
      <w:tr w:rsidR="00881E3B" w:rsidRPr="00CB77F4" w:rsidTr="009623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line="240" w:lineRule="auto"/>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line="240" w:lineRule="auto"/>
              <w:jc w:val="left"/>
              <w:rPr>
                <w:rFonts w:ascii="宋体" w:hAnsi="宋体" w:cs="宋体"/>
                <w:kern w:val="0"/>
                <w:sz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二等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6000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60%</w:t>
            </w:r>
          </w:p>
        </w:tc>
      </w:tr>
      <w:tr w:rsidR="00881E3B" w:rsidRPr="00CB77F4" w:rsidTr="009623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line="240" w:lineRule="auto"/>
              <w:jc w:val="left"/>
              <w:rPr>
                <w:rFonts w:ascii="宋体" w:hAnsi="宋体" w:cs="宋体"/>
                <w:kern w:val="0"/>
                <w:sz w:val="24"/>
              </w:rPr>
            </w:pP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硕士</w:t>
            </w:r>
          </w:p>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lastRenderedPageBreak/>
              <w:t>研究生</w:t>
            </w:r>
          </w:p>
        </w:tc>
        <w:tc>
          <w:tcPr>
            <w:tcW w:w="846"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lastRenderedPageBreak/>
              <w:t>一等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8000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10%</w:t>
            </w:r>
          </w:p>
        </w:tc>
      </w:tr>
      <w:tr w:rsidR="00881E3B" w:rsidRPr="00CB77F4" w:rsidTr="009623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line="240" w:lineRule="auto"/>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line="240" w:lineRule="auto"/>
              <w:jc w:val="left"/>
              <w:rPr>
                <w:rFonts w:ascii="宋体" w:hAnsi="宋体" w:cs="宋体"/>
                <w:kern w:val="0"/>
                <w:sz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二等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5000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20%</w:t>
            </w:r>
          </w:p>
        </w:tc>
      </w:tr>
      <w:tr w:rsidR="00881E3B" w:rsidRPr="00CB77F4" w:rsidTr="009623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line="240" w:lineRule="auto"/>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line="240" w:lineRule="auto"/>
              <w:jc w:val="left"/>
              <w:rPr>
                <w:rFonts w:ascii="宋体" w:hAnsi="宋体" w:cs="宋体"/>
                <w:kern w:val="0"/>
                <w:sz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三等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3000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40%</w:t>
            </w:r>
          </w:p>
        </w:tc>
      </w:tr>
      <w:tr w:rsidR="00881E3B" w:rsidRPr="00CB77F4" w:rsidTr="009623AB">
        <w:trPr>
          <w:cantSplit/>
          <w:trHeight w:val="769"/>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adjustRightInd w:val="0"/>
              <w:snapToGrid w:val="0"/>
              <w:spacing w:before="100" w:beforeAutospacing="1" w:line="240" w:lineRule="auto"/>
              <w:jc w:val="center"/>
              <w:rPr>
                <w:rFonts w:ascii="宋体" w:hAnsi="宋体" w:cs="宋体"/>
                <w:kern w:val="0"/>
                <w:sz w:val="24"/>
              </w:rPr>
            </w:pPr>
            <w:r w:rsidRPr="00CB77F4">
              <w:rPr>
                <w:rFonts w:ascii="Calibri" w:hAnsi="Calibri" w:cs="宋体" w:hint="eastAsia"/>
                <w:kern w:val="0"/>
                <w:sz w:val="24"/>
              </w:rPr>
              <w:lastRenderedPageBreak/>
              <w:t>优秀干部</w:t>
            </w:r>
          </w:p>
          <w:p w:rsidR="00881E3B" w:rsidRPr="00CB77F4" w:rsidRDefault="00881E3B" w:rsidP="009623AB">
            <w:pPr>
              <w:widowControl/>
              <w:adjustRightInd w:val="0"/>
              <w:snapToGrid w:val="0"/>
              <w:spacing w:before="100" w:beforeAutospacing="1" w:line="240" w:lineRule="auto"/>
              <w:jc w:val="center"/>
              <w:rPr>
                <w:rFonts w:ascii="宋体" w:hAnsi="宋体" w:cs="宋体"/>
                <w:kern w:val="0"/>
                <w:sz w:val="24"/>
              </w:rPr>
            </w:pPr>
            <w:r w:rsidRPr="00CB77F4">
              <w:rPr>
                <w:rFonts w:ascii="Calibri" w:hAnsi="Calibri" w:cs="宋体" w:hint="eastAsia"/>
                <w:kern w:val="0"/>
                <w:sz w:val="24"/>
              </w:rPr>
              <w:t>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宋体" w:hAnsi="宋体" w:cs="宋体"/>
                <w:kern w:val="0"/>
                <w:sz w:val="24"/>
              </w:rPr>
              <w:t>500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参评二年级及以上研究生人数×</w:t>
            </w:r>
            <w:r w:rsidRPr="00CB77F4">
              <w:rPr>
                <w:rFonts w:ascii="宋体" w:hAnsi="宋体" w:cs="宋体"/>
                <w:kern w:val="0"/>
                <w:sz w:val="24"/>
              </w:rPr>
              <w:t>4%</w:t>
            </w:r>
          </w:p>
        </w:tc>
      </w:tr>
      <w:tr w:rsidR="00881E3B" w:rsidRPr="00CB77F4" w:rsidTr="009623AB">
        <w:trPr>
          <w:cantSplit/>
          <w:trHeight w:val="609"/>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社会奖学金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研究生</w:t>
            </w:r>
          </w:p>
        </w:tc>
        <w:tc>
          <w:tcPr>
            <w:tcW w:w="5835" w:type="dxa"/>
            <w:gridSpan w:val="2"/>
            <w:tcBorders>
              <w:top w:val="single" w:sz="4" w:space="0" w:color="auto"/>
              <w:left w:val="single" w:sz="4" w:space="0" w:color="auto"/>
              <w:bottom w:val="single" w:sz="4" w:space="0" w:color="auto"/>
              <w:right w:val="single" w:sz="4" w:space="0" w:color="auto"/>
            </w:tcBorders>
            <w:vAlign w:val="center"/>
            <w:hideMark/>
          </w:tcPr>
          <w:p w:rsidR="00881E3B" w:rsidRPr="00CB77F4" w:rsidRDefault="00881E3B" w:rsidP="009623AB">
            <w:pPr>
              <w:widowControl/>
              <w:spacing w:before="100" w:beforeAutospacing="1" w:line="240" w:lineRule="auto"/>
              <w:jc w:val="center"/>
              <w:rPr>
                <w:rFonts w:ascii="宋体" w:hAnsi="宋体" w:cs="宋体"/>
                <w:kern w:val="0"/>
                <w:sz w:val="24"/>
              </w:rPr>
            </w:pPr>
            <w:r w:rsidRPr="00CB77F4">
              <w:rPr>
                <w:rFonts w:ascii="Calibri" w:hAnsi="Calibri" w:cs="宋体" w:hint="eastAsia"/>
                <w:kern w:val="0"/>
                <w:sz w:val="24"/>
              </w:rPr>
              <w:t>按各社会奖学金评审办法执行</w:t>
            </w:r>
          </w:p>
        </w:tc>
      </w:tr>
    </w:tbl>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第十条</w:t>
      </w:r>
      <w:r w:rsidRPr="00CB77F4">
        <w:rPr>
          <w:rFonts w:ascii="宋体" w:hAnsi="宋体" w:cs="宋体" w:hint="eastAsia"/>
          <w:b/>
          <w:kern w:val="0"/>
          <w:sz w:val="32"/>
          <w:szCs w:val="32"/>
        </w:rPr>
        <w:t xml:space="preserve"> </w:t>
      </w:r>
      <w:r w:rsidRPr="00CB77F4">
        <w:rPr>
          <w:rFonts w:ascii="仿宋_GB2312" w:eastAsia="仿宋_GB2312" w:hAnsi="宋体" w:cs="宋体" w:hint="eastAsia"/>
          <w:b/>
          <w:kern w:val="0"/>
          <w:sz w:val="32"/>
          <w:szCs w:val="32"/>
        </w:rPr>
        <w:t xml:space="preserve"> 研究生校长奖学金基本条件：</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（一）博士/硕士研究生在规定学制年限内仅可获得一次校长奖学金；硕博连读研究生第一二年按照硕士研究生身份、第三至五年按照博士研究生身份可分别获得一次校长奖学金；</w:t>
      </w:r>
      <w:proofErr w:type="gramStart"/>
      <w:r w:rsidRPr="00CB77F4">
        <w:rPr>
          <w:rFonts w:ascii="仿宋_GB2312" w:eastAsia="仿宋_GB2312" w:hAnsi="宋体" w:cs="宋体" w:hint="eastAsia"/>
          <w:kern w:val="0"/>
          <w:sz w:val="32"/>
          <w:szCs w:val="32"/>
        </w:rPr>
        <w:t>本科直博研究生</w:t>
      </w:r>
      <w:proofErr w:type="gramEnd"/>
      <w:r w:rsidRPr="00CB77F4">
        <w:rPr>
          <w:rFonts w:ascii="仿宋_GB2312" w:eastAsia="仿宋_GB2312" w:hAnsi="宋体" w:cs="宋体" w:hint="eastAsia"/>
          <w:kern w:val="0"/>
          <w:sz w:val="32"/>
          <w:szCs w:val="32"/>
        </w:rPr>
        <w:t>按照博士研究生身份参评，仅可获得一次校长奖学金。</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（二）必须获得同</w:t>
      </w:r>
      <w:proofErr w:type="gramStart"/>
      <w:r w:rsidRPr="00CB77F4">
        <w:rPr>
          <w:rFonts w:ascii="仿宋_GB2312" w:eastAsia="仿宋_GB2312" w:hAnsi="宋体" w:cs="宋体" w:hint="eastAsia"/>
          <w:kern w:val="0"/>
          <w:sz w:val="32"/>
          <w:szCs w:val="32"/>
        </w:rPr>
        <w:t>一培养</w:t>
      </w:r>
      <w:proofErr w:type="gramEnd"/>
      <w:r w:rsidRPr="00CB77F4">
        <w:rPr>
          <w:rFonts w:ascii="仿宋_GB2312" w:eastAsia="仿宋_GB2312" w:hAnsi="宋体" w:cs="宋体" w:hint="eastAsia"/>
          <w:kern w:val="0"/>
          <w:sz w:val="32"/>
          <w:szCs w:val="32"/>
        </w:rPr>
        <w:t>阶段（博士研究生/硕士研究生）国家奖学金。</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（三）研究生全面发展，综合素质突出，参评学年综合素质测评为“优”。</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（四）参评学年培养计划所修课程单科成绩不低于75分；或所修课程平</w:t>
      </w:r>
      <w:r w:rsidRPr="00CB77F4">
        <w:rPr>
          <w:rFonts w:ascii="仿宋_GB2312" w:eastAsia="仿宋_GB2312" w:hAnsi="宋体" w:cs="宋体" w:hint="eastAsia"/>
          <w:kern w:val="0"/>
          <w:sz w:val="32"/>
          <w:szCs w:val="32"/>
          <w:lang w:eastAsia="ja-JP"/>
        </w:rPr>
        <w:t>均成绩高于85分者，单科成绩可放宽为不低于70分。</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（五）有突出的科研成果：</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1.在读期间有高水平学术论文发表在本学科（或本领域）有较大影响的学术期刊上、在SCI、EI、SSCI、CSSCI收录期刊上发表高水平的学术论文或单篇论文多次被引用；</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2.科研成果必须正式公开发表（不允许使用清样、录用通知等），第一单位必须是山东大学，研究生必须是第一作者；</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lastRenderedPageBreak/>
        <w:t>3.科研成果被证明具有很高的学术价值或应用价值；或获得发明专利授权或重要的实用新型专利；或参加国际性、全国性重大的学术、科技、文化等竞赛性活动，取得一等奖及以上荣誉称号，为学校赢得重大荣誉；</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（六）</w:t>
      </w:r>
      <w:r w:rsidRPr="00CB77F4">
        <w:rPr>
          <w:rFonts w:ascii="仿宋_GB2312" w:eastAsia="仿宋_GB2312" w:hAnsi="宋体" w:cs="宋体" w:hint="eastAsia"/>
          <w:kern w:val="0"/>
          <w:sz w:val="32"/>
          <w:szCs w:val="32"/>
          <w:lang w:eastAsia="ja-JP"/>
        </w:rPr>
        <w:t>在其他方面有突出贡献</w:t>
      </w:r>
      <w:r w:rsidRPr="00CB77F4">
        <w:rPr>
          <w:rFonts w:ascii="仿宋_GB2312" w:eastAsia="仿宋_GB2312" w:hAnsi="宋体" w:cs="宋体" w:hint="eastAsia"/>
          <w:kern w:val="0"/>
          <w:sz w:val="32"/>
          <w:szCs w:val="32"/>
        </w:rPr>
        <w:t>。</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一</w:t>
      </w:r>
      <w:r w:rsidRPr="00CB77F4">
        <w:rPr>
          <w:rFonts w:ascii="仿宋_GB2312" w:eastAsia="仿宋_GB2312" w:hAnsi="宋体" w:cs="宋体" w:hint="eastAsia"/>
          <w:b/>
          <w:kern w:val="0"/>
          <w:sz w:val="32"/>
          <w:szCs w:val="32"/>
        </w:rPr>
        <w:t>条</w:t>
      </w:r>
      <w:r w:rsidRPr="00CB77F4">
        <w:rPr>
          <w:rFonts w:ascii="宋体" w:hAnsi="宋体" w:cs="宋体" w:hint="eastAsia"/>
          <w:b/>
          <w:kern w:val="0"/>
          <w:sz w:val="32"/>
          <w:szCs w:val="32"/>
        </w:rPr>
        <w:t xml:space="preserve"> </w:t>
      </w:r>
      <w:r w:rsidRPr="00CB77F4">
        <w:rPr>
          <w:rFonts w:ascii="仿宋_GB2312" w:eastAsia="仿宋_GB2312" w:hAnsi="宋体" w:cs="宋体" w:hint="eastAsia"/>
          <w:b/>
          <w:kern w:val="0"/>
          <w:sz w:val="32"/>
          <w:szCs w:val="32"/>
        </w:rPr>
        <w:t xml:space="preserve"> 研究生国家奖学金基本条件：</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（一）全面发展，综合素质突出，参评学年综合素质测评为“优”。</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（二）参评学年培养计划所修课程单科成绩不低于70分，或所修课程平均成绩高于80分且单科成绩不低于60分。</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（三）博士研究生国家奖学金获得者应有突出的科研成果：</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1.在读期间有高水平学术论文正式发表在公开出版的本学科（或本领域）有较大影响的学术期刊上，在SCI、EI、SSCI、CSSCI收录期刊上发表高水平的学术论文；</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2.科研成果被证明具有较高的学术价值或应用价值；或获得发明专利授权或重要的实用新型专利；或参加国际性、全国性学术、科技、文化等竞赛性活动，成绩优异。</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（四）硕士研究生国家奖学金获得者应有较好的科研成果，在社会实践、科技创新、学术文化活动、公益活动等方面表现优秀。</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二</w:t>
      </w:r>
      <w:r w:rsidRPr="00CB77F4">
        <w:rPr>
          <w:rFonts w:ascii="仿宋_GB2312" w:eastAsia="仿宋_GB2312" w:hAnsi="宋体" w:cs="宋体" w:hint="eastAsia"/>
          <w:b/>
          <w:kern w:val="0"/>
          <w:sz w:val="32"/>
          <w:szCs w:val="32"/>
        </w:rPr>
        <w:t>条</w:t>
      </w:r>
      <w:r w:rsidRPr="00CB77F4">
        <w:rPr>
          <w:rFonts w:ascii="宋体" w:hAnsi="宋体" w:cs="宋体" w:hint="eastAsia"/>
          <w:b/>
          <w:kern w:val="0"/>
          <w:sz w:val="32"/>
          <w:szCs w:val="32"/>
        </w:rPr>
        <w:t xml:space="preserve"> </w:t>
      </w:r>
      <w:r w:rsidRPr="00CB77F4">
        <w:rPr>
          <w:rFonts w:ascii="仿宋_GB2312" w:eastAsia="仿宋_GB2312" w:hAnsi="宋体" w:cs="宋体" w:hint="eastAsia"/>
          <w:b/>
          <w:kern w:val="0"/>
          <w:sz w:val="32"/>
          <w:szCs w:val="32"/>
        </w:rPr>
        <w:t xml:space="preserve"> 研究生学业奖学金基本条件：</w:t>
      </w:r>
    </w:p>
    <w:p w:rsidR="00881E3B" w:rsidRPr="00B42CAC" w:rsidRDefault="00881E3B" w:rsidP="00881E3B">
      <w:pPr>
        <w:widowControl/>
        <w:adjustRightInd w:val="0"/>
        <w:snapToGrid w:val="0"/>
        <w:spacing w:line="240" w:lineRule="auto"/>
        <w:ind w:firstLine="709"/>
        <w:jc w:val="left"/>
        <w:rPr>
          <w:rFonts w:ascii="宋体" w:hAnsi="宋体" w:cs="宋体"/>
          <w:kern w:val="0"/>
          <w:sz w:val="24"/>
        </w:rPr>
      </w:pPr>
      <w:r w:rsidRPr="000F56E8">
        <w:rPr>
          <w:rFonts w:ascii="仿宋_GB2312" w:eastAsia="仿宋_GB2312" w:hAnsi="宋体" w:cs="仿宋_GB2312" w:hint="eastAsia"/>
          <w:kern w:val="0"/>
          <w:sz w:val="32"/>
          <w:szCs w:val="32"/>
        </w:rPr>
        <w:t>（</w:t>
      </w:r>
      <w:r w:rsidRPr="00B42CAC">
        <w:rPr>
          <w:rFonts w:ascii="仿宋_GB2312" w:eastAsia="仿宋_GB2312" w:hAnsi="宋体" w:cs="仿宋_GB2312" w:hint="eastAsia"/>
          <w:kern w:val="0"/>
          <w:sz w:val="32"/>
          <w:szCs w:val="32"/>
        </w:rPr>
        <w:t>一）</w:t>
      </w:r>
      <w:r w:rsidRPr="00B42CAC">
        <w:rPr>
          <w:rFonts w:ascii="仿宋_GB2312" w:eastAsia="仿宋_GB2312" w:hAnsi="宋体" w:cs="宋体" w:hint="eastAsia"/>
          <w:kern w:val="0"/>
          <w:sz w:val="32"/>
          <w:szCs w:val="32"/>
        </w:rPr>
        <w:t>全面发展，参评学年综合素质测评为“优”、“良”。</w:t>
      </w:r>
    </w:p>
    <w:p w:rsidR="00881E3B" w:rsidRPr="00B42CAC" w:rsidRDefault="00881E3B" w:rsidP="00881E3B">
      <w:pPr>
        <w:widowControl/>
        <w:adjustRightInd w:val="0"/>
        <w:snapToGrid w:val="0"/>
        <w:spacing w:line="240" w:lineRule="auto"/>
        <w:ind w:firstLine="709"/>
        <w:jc w:val="left"/>
        <w:rPr>
          <w:rFonts w:ascii="宋体" w:hAnsi="宋体" w:cs="宋体"/>
          <w:kern w:val="0"/>
          <w:sz w:val="24"/>
        </w:rPr>
      </w:pPr>
      <w:r w:rsidRPr="00B42CAC">
        <w:rPr>
          <w:rFonts w:ascii="仿宋_GB2312" w:eastAsia="仿宋_GB2312" w:hAnsi="宋体" w:cs="仿宋_GB2312" w:hint="eastAsia"/>
          <w:kern w:val="0"/>
          <w:sz w:val="32"/>
          <w:szCs w:val="32"/>
        </w:rPr>
        <w:t>（二）</w:t>
      </w:r>
      <w:r w:rsidRPr="00B42CAC">
        <w:rPr>
          <w:rFonts w:ascii="仿宋_GB2312" w:eastAsia="仿宋_GB2312" w:hAnsi="宋体" w:cs="宋体" w:hint="eastAsia"/>
          <w:kern w:val="0"/>
          <w:sz w:val="32"/>
          <w:szCs w:val="32"/>
        </w:rPr>
        <w:t>参评学年培养计划所修课程单科成绩不低于60分。</w:t>
      </w:r>
    </w:p>
    <w:p w:rsidR="00881E3B" w:rsidRPr="00B42CAC" w:rsidRDefault="00881E3B" w:rsidP="00881E3B">
      <w:pPr>
        <w:widowControl/>
        <w:adjustRightInd w:val="0"/>
        <w:snapToGrid w:val="0"/>
        <w:spacing w:line="240" w:lineRule="auto"/>
        <w:ind w:firstLine="709"/>
        <w:jc w:val="left"/>
        <w:rPr>
          <w:rFonts w:ascii="宋体" w:hAnsi="宋体" w:cs="宋体"/>
          <w:kern w:val="0"/>
          <w:sz w:val="24"/>
        </w:rPr>
      </w:pPr>
      <w:r w:rsidRPr="00B42CAC">
        <w:rPr>
          <w:rFonts w:ascii="仿宋_GB2312" w:eastAsia="仿宋_GB2312" w:hAnsi="宋体" w:cs="仿宋_GB2312" w:hint="eastAsia"/>
          <w:kern w:val="0"/>
          <w:sz w:val="32"/>
          <w:szCs w:val="32"/>
        </w:rPr>
        <w:t>（三）</w:t>
      </w:r>
      <w:r w:rsidR="000F56E8" w:rsidRPr="00B42CAC">
        <w:rPr>
          <w:rFonts w:ascii="仿宋_GB2312" w:eastAsia="仿宋_GB2312" w:hAnsi="宋体" w:cs="仿宋_GB2312" w:hint="eastAsia"/>
          <w:kern w:val="0"/>
          <w:sz w:val="32"/>
          <w:szCs w:val="32"/>
        </w:rPr>
        <w:t>鼓励</w:t>
      </w:r>
      <w:r w:rsidRPr="00B42CAC">
        <w:rPr>
          <w:rFonts w:ascii="仿宋_GB2312" w:eastAsia="仿宋_GB2312" w:hAnsi="宋体" w:cs="宋体" w:hint="eastAsia"/>
          <w:kern w:val="0"/>
          <w:sz w:val="32"/>
          <w:szCs w:val="32"/>
        </w:rPr>
        <w:t>有一定科研成果</w:t>
      </w:r>
      <w:r w:rsidR="000F56E8" w:rsidRPr="00B42CAC">
        <w:rPr>
          <w:rFonts w:ascii="仿宋_GB2312" w:eastAsia="仿宋_GB2312" w:hAnsi="宋体" w:cs="宋体" w:hint="eastAsia"/>
          <w:kern w:val="0"/>
          <w:sz w:val="32"/>
          <w:szCs w:val="32"/>
        </w:rPr>
        <w:t>者参评</w:t>
      </w:r>
      <w:r w:rsidRPr="00B42CAC">
        <w:rPr>
          <w:rFonts w:ascii="仿宋_GB2312" w:eastAsia="仿宋_GB2312" w:hAnsi="宋体" w:cs="宋体" w:hint="eastAsia"/>
          <w:kern w:val="0"/>
          <w:sz w:val="32"/>
          <w:szCs w:val="32"/>
        </w:rPr>
        <w:t>。</w:t>
      </w:r>
    </w:p>
    <w:p w:rsidR="00881E3B" w:rsidRPr="00B42CAC" w:rsidRDefault="00881E3B" w:rsidP="00881E3B">
      <w:pPr>
        <w:widowControl/>
        <w:adjustRightInd w:val="0"/>
        <w:snapToGrid w:val="0"/>
        <w:spacing w:line="240" w:lineRule="auto"/>
        <w:ind w:firstLine="709"/>
        <w:jc w:val="left"/>
        <w:rPr>
          <w:rFonts w:ascii="宋体" w:hAnsi="宋体" w:cs="宋体"/>
          <w:kern w:val="0"/>
          <w:sz w:val="24"/>
        </w:rPr>
      </w:pPr>
      <w:r w:rsidRPr="00B42CAC">
        <w:rPr>
          <w:rFonts w:ascii="仿宋_GB2312" w:eastAsia="仿宋_GB2312" w:hAnsi="宋体" w:cs="仿宋_GB2312" w:hint="eastAsia"/>
          <w:kern w:val="0"/>
          <w:sz w:val="32"/>
          <w:szCs w:val="32"/>
        </w:rPr>
        <w:lastRenderedPageBreak/>
        <w:t>（四）</w:t>
      </w:r>
      <w:r w:rsidR="000F56E8" w:rsidRPr="00B42CAC">
        <w:rPr>
          <w:rFonts w:ascii="仿宋_GB2312" w:eastAsia="仿宋_GB2312" w:hAnsi="宋体" w:cs="仿宋_GB2312" w:hint="eastAsia"/>
          <w:kern w:val="0"/>
          <w:sz w:val="32"/>
          <w:szCs w:val="32"/>
        </w:rPr>
        <w:t>鼓励</w:t>
      </w:r>
      <w:r w:rsidRPr="00B42CAC">
        <w:rPr>
          <w:rFonts w:ascii="仿宋_GB2312" w:eastAsia="仿宋_GB2312" w:hAnsi="宋体" w:cs="宋体" w:hint="eastAsia"/>
          <w:kern w:val="0"/>
          <w:sz w:val="32"/>
          <w:szCs w:val="32"/>
          <w:lang w:eastAsia="ja-JP"/>
        </w:rPr>
        <w:t>在各级学术、科技、文化、体育比赛活动中表现优良</w:t>
      </w:r>
      <w:r w:rsidR="000F56E8" w:rsidRPr="00B42CAC">
        <w:rPr>
          <w:rFonts w:ascii="仿宋_GB2312" w:eastAsia="仿宋_GB2312" w:hAnsi="宋体" w:cs="宋体" w:hint="eastAsia"/>
          <w:kern w:val="0"/>
          <w:sz w:val="32"/>
          <w:szCs w:val="32"/>
        </w:rPr>
        <w:t>者参评</w:t>
      </w:r>
      <w:r w:rsidRPr="00B42CAC">
        <w:rPr>
          <w:rFonts w:ascii="仿宋_GB2312" w:eastAsia="仿宋_GB2312" w:hAnsi="宋体" w:cs="宋体" w:hint="eastAsia"/>
          <w:kern w:val="0"/>
          <w:sz w:val="32"/>
          <w:szCs w:val="32"/>
          <w:lang w:eastAsia="ja-JP"/>
        </w:rPr>
        <w:t>。</w:t>
      </w:r>
    </w:p>
    <w:p w:rsidR="00881E3B" w:rsidRPr="00B42CAC" w:rsidRDefault="00881E3B" w:rsidP="00881E3B">
      <w:pPr>
        <w:widowControl/>
        <w:adjustRightInd w:val="0"/>
        <w:snapToGrid w:val="0"/>
        <w:spacing w:line="240" w:lineRule="auto"/>
        <w:ind w:firstLine="709"/>
        <w:jc w:val="left"/>
        <w:rPr>
          <w:rFonts w:ascii="宋体" w:hAnsi="宋体" w:cs="宋体"/>
          <w:kern w:val="0"/>
          <w:sz w:val="24"/>
        </w:rPr>
      </w:pPr>
      <w:r w:rsidRPr="00B42CAC">
        <w:rPr>
          <w:rFonts w:ascii="仿宋_GB2312" w:eastAsia="仿宋_GB2312" w:hAnsi="宋体" w:cs="仿宋_GB2312" w:hint="eastAsia"/>
          <w:kern w:val="0"/>
          <w:sz w:val="32"/>
          <w:szCs w:val="32"/>
        </w:rPr>
        <w:t>（五）</w:t>
      </w:r>
      <w:r w:rsidR="000F56E8" w:rsidRPr="00B42CAC">
        <w:rPr>
          <w:rFonts w:ascii="仿宋_GB2312" w:eastAsia="仿宋_GB2312" w:hAnsi="宋体" w:cs="仿宋_GB2312" w:hint="eastAsia"/>
          <w:kern w:val="0"/>
          <w:sz w:val="32"/>
          <w:szCs w:val="32"/>
        </w:rPr>
        <w:t>鼓励</w:t>
      </w:r>
      <w:r w:rsidRPr="00B42CAC">
        <w:rPr>
          <w:rFonts w:ascii="仿宋_GB2312" w:eastAsia="仿宋_GB2312" w:hAnsi="宋体" w:cs="宋体" w:hint="eastAsia"/>
          <w:kern w:val="0"/>
          <w:sz w:val="32"/>
          <w:szCs w:val="32"/>
          <w:lang w:eastAsia="ja-JP"/>
        </w:rPr>
        <w:t>在社会工作、社会实践、志愿服务</w:t>
      </w:r>
      <w:r w:rsidRPr="00B42CAC">
        <w:rPr>
          <w:rFonts w:ascii="仿宋_GB2312" w:eastAsia="仿宋_GB2312" w:hAnsi="宋体" w:cs="宋体" w:hint="eastAsia"/>
          <w:kern w:val="0"/>
          <w:sz w:val="32"/>
          <w:szCs w:val="32"/>
        </w:rPr>
        <w:t>、校园文化建设和公寓文明</w:t>
      </w:r>
      <w:r w:rsidRPr="00B42CAC">
        <w:rPr>
          <w:rFonts w:ascii="仿宋_GB2312" w:eastAsia="仿宋_GB2312" w:hAnsi="宋体" w:cs="宋体" w:hint="eastAsia"/>
          <w:kern w:val="0"/>
          <w:sz w:val="32"/>
          <w:szCs w:val="32"/>
          <w:lang w:eastAsia="ja-JP"/>
        </w:rPr>
        <w:t>等各类活动中表现优良</w:t>
      </w:r>
      <w:r w:rsidR="000F56E8" w:rsidRPr="00B42CAC">
        <w:rPr>
          <w:rFonts w:ascii="仿宋_GB2312" w:eastAsia="仿宋_GB2312" w:hAnsi="宋体" w:cs="宋体" w:hint="eastAsia"/>
          <w:kern w:val="0"/>
          <w:sz w:val="32"/>
          <w:szCs w:val="32"/>
        </w:rPr>
        <w:t>者参评</w:t>
      </w:r>
      <w:r w:rsidRPr="00B42CAC">
        <w:rPr>
          <w:rFonts w:ascii="仿宋_GB2312" w:eastAsia="仿宋_GB2312" w:hAnsi="宋体" w:cs="宋体" w:hint="eastAsia"/>
          <w:kern w:val="0"/>
          <w:sz w:val="32"/>
          <w:szCs w:val="32"/>
          <w:lang w:eastAsia="ja-JP"/>
        </w:rPr>
        <w:t>。</w:t>
      </w:r>
    </w:p>
    <w:p w:rsidR="00881E3B" w:rsidRPr="00CB77F4" w:rsidRDefault="00881E3B" w:rsidP="00B42CAC">
      <w:pPr>
        <w:widowControl/>
        <w:adjustRightInd w:val="0"/>
        <w:snapToGrid w:val="0"/>
        <w:spacing w:before="100" w:beforeAutospacing="1" w:line="240" w:lineRule="auto"/>
        <w:ind w:firstLineChars="200" w:firstLine="643"/>
        <w:jc w:val="left"/>
        <w:rPr>
          <w:rFonts w:ascii="仿宋_GB2312" w:eastAsia="仿宋_GB2312" w:hAnsi="宋体" w:cs="宋体"/>
          <w:b/>
          <w:kern w:val="0"/>
          <w:sz w:val="32"/>
          <w:szCs w:val="32"/>
        </w:rPr>
      </w:pPr>
      <w:r w:rsidRPr="00CB77F4">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三</w:t>
      </w:r>
      <w:r w:rsidRPr="00CB77F4">
        <w:rPr>
          <w:rFonts w:ascii="仿宋_GB2312" w:eastAsia="仿宋_GB2312" w:hAnsi="宋体" w:cs="宋体" w:hint="eastAsia"/>
          <w:b/>
          <w:kern w:val="0"/>
          <w:sz w:val="32"/>
          <w:szCs w:val="32"/>
        </w:rPr>
        <w:t>条</w:t>
      </w:r>
      <w:r w:rsidRPr="00CB77F4">
        <w:rPr>
          <w:rFonts w:ascii="宋体" w:hAnsi="宋体" w:cs="宋体" w:hint="eastAsia"/>
          <w:b/>
          <w:kern w:val="0"/>
          <w:sz w:val="32"/>
          <w:szCs w:val="32"/>
        </w:rPr>
        <w:t xml:space="preserve"> </w:t>
      </w:r>
      <w:r w:rsidRPr="00CB77F4">
        <w:rPr>
          <w:rFonts w:ascii="仿宋_GB2312" w:eastAsia="仿宋_GB2312" w:hAnsi="宋体" w:cs="宋体" w:hint="eastAsia"/>
          <w:b/>
          <w:kern w:val="0"/>
          <w:sz w:val="32"/>
          <w:szCs w:val="32"/>
        </w:rPr>
        <w:t xml:space="preserve"> </w:t>
      </w:r>
      <w:r w:rsidRPr="00CB77F4">
        <w:rPr>
          <w:rFonts w:ascii="仿宋_GB2312" w:eastAsia="仿宋_GB2312" w:hAnsi="宋体" w:cs="宋体" w:hint="eastAsia"/>
          <w:b/>
          <w:kern w:val="0"/>
          <w:sz w:val="32"/>
          <w:szCs w:val="32"/>
          <w:lang w:eastAsia="ja-JP"/>
        </w:rPr>
        <w:t>研究生</w:t>
      </w:r>
      <w:r w:rsidRPr="00CB77F4">
        <w:rPr>
          <w:rFonts w:ascii="仿宋_GB2312" w:eastAsia="仿宋_GB2312" w:hAnsi="宋体" w:cs="宋体" w:hint="eastAsia"/>
          <w:b/>
          <w:kern w:val="0"/>
          <w:sz w:val="32"/>
          <w:szCs w:val="32"/>
        </w:rPr>
        <w:t>学业奖学金评审办法：</w:t>
      </w:r>
    </w:p>
    <w:p w:rsidR="00881E3B" w:rsidRPr="00CB77F4" w:rsidRDefault="00881E3B" w:rsidP="00881E3B">
      <w:pPr>
        <w:widowControl/>
        <w:adjustRightInd w:val="0"/>
        <w:snapToGrid w:val="0"/>
        <w:spacing w:before="100" w:beforeAutospacing="1" w:line="240" w:lineRule="auto"/>
        <w:ind w:firstLineChars="200" w:firstLine="640"/>
        <w:jc w:val="left"/>
        <w:rPr>
          <w:rFonts w:ascii="仿宋_GB2312" w:eastAsia="仿宋_GB2312" w:hAnsi="宋体" w:cs="宋体"/>
          <w:kern w:val="0"/>
          <w:sz w:val="32"/>
          <w:szCs w:val="32"/>
        </w:rPr>
      </w:pPr>
      <w:r w:rsidRPr="00CB77F4">
        <w:rPr>
          <w:rFonts w:ascii="仿宋_GB2312" w:eastAsia="仿宋_GB2312" w:hAnsi="宋体" w:cs="宋体" w:hint="eastAsia"/>
          <w:kern w:val="0"/>
          <w:sz w:val="32"/>
          <w:szCs w:val="32"/>
        </w:rPr>
        <w:t>研究生</w:t>
      </w:r>
      <w:r w:rsidRPr="00CB77F4">
        <w:rPr>
          <w:rFonts w:ascii="仿宋_GB2312" w:eastAsia="仿宋_GB2312" w:hAnsi="宋体" w:cs="宋体" w:hint="eastAsia"/>
          <w:kern w:val="0"/>
          <w:sz w:val="32"/>
          <w:szCs w:val="32"/>
          <w:lang w:eastAsia="ja-JP"/>
        </w:rPr>
        <w:t>一年级新生学业奖学金</w:t>
      </w:r>
      <w:r w:rsidRPr="00CB77F4">
        <w:rPr>
          <w:rFonts w:ascii="仿宋_GB2312" w:eastAsia="仿宋_GB2312" w:hAnsi="宋体" w:cs="宋体" w:hint="eastAsia"/>
          <w:kern w:val="0"/>
          <w:sz w:val="32"/>
          <w:szCs w:val="32"/>
        </w:rPr>
        <w:t>按如下办法评审：</w:t>
      </w:r>
    </w:p>
    <w:p w:rsidR="00881E3B" w:rsidRPr="00CB77F4" w:rsidRDefault="00881E3B" w:rsidP="00881E3B">
      <w:pPr>
        <w:widowControl/>
        <w:adjustRightInd w:val="0"/>
        <w:snapToGrid w:val="0"/>
        <w:spacing w:before="100" w:beforeAutospacing="1" w:line="240" w:lineRule="auto"/>
        <w:ind w:firstLineChars="200" w:firstLine="643"/>
        <w:jc w:val="left"/>
        <w:rPr>
          <w:rFonts w:ascii="仿宋_GB2312" w:eastAsia="仿宋_GB2312" w:hAnsi="宋体" w:cs="宋体"/>
          <w:kern w:val="0"/>
          <w:sz w:val="32"/>
          <w:szCs w:val="32"/>
        </w:rPr>
      </w:pPr>
      <w:r w:rsidRPr="00CB77F4">
        <w:rPr>
          <w:rFonts w:ascii="仿宋_GB2312" w:eastAsia="仿宋_GB2312" w:hAnsi="宋体" w:cs="宋体" w:hint="eastAsia"/>
          <w:b/>
          <w:kern w:val="0"/>
          <w:sz w:val="32"/>
          <w:szCs w:val="32"/>
        </w:rPr>
        <w:t>博士生：</w:t>
      </w:r>
      <w:r w:rsidRPr="00CB77F4">
        <w:rPr>
          <w:rFonts w:ascii="仿宋_GB2312" w:eastAsia="仿宋_GB2312" w:hAnsi="宋体" w:cs="宋体" w:hint="eastAsia"/>
          <w:kern w:val="0"/>
          <w:sz w:val="32"/>
          <w:szCs w:val="32"/>
        </w:rPr>
        <w:t>学院优秀研究生奖学金评审委员会开会确定当年有资格获得学业奖学金的博士生新生的录取顺序和获奖等级；</w:t>
      </w:r>
    </w:p>
    <w:p w:rsidR="00D33E50" w:rsidRPr="00B42CAC" w:rsidRDefault="00881E3B" w:rsidP="00D33E50">
      <w:pPr>
        <w:widowControl/>
        <w:adjustRightInd w:val="0"/>
        <w:snapToGrid w:val="0"/>
        <w:spacing w:before="100" w:beforeAutospacing="1" w:line="240" w:lineRule="auto"/>
        <w:ind w:firstLineChars="200" w:firstLine="643"/>
        <w:jc w:val="left"/>
        <w:rPr>
          <w:rFonts w:ascii="仿宋_GB2312" w:eastAsia="仿宋_GB2312" w:hAnsi="宋体" w:cs="宋体"/>
          <w:kern w:val="0"/>
          <w:sz w:val="32"/>
          <w:szCs w:val="32"/>
        </w:rPr>
      </w:pPr>
      <w:r w:rsidRPr="00CB77F4">
        <w:rPr>
          <w:rFonts w:ascii="仿宋_GB2312" w:eastAsia="仿宋_GB2312" w:hAnsi="宋体" w:cs="宋体" w:hint="eastAsia"/>
          <w:b/>
          <w:kern w:val="0"/>
          <w:sz w:val="32"/>
          <w:szCs w:val="32"/>
        </w:rPr>
        <w:t>硕士生：</w:t>
      </w:r>
      <w:r w:rsidRPr="00CB77F4">
        <w:rPr>
          <w:rFonts w:ascii="仿宋_GB2312" w:eastAsia="仿宋_GB2312" w:hAnsi="宋体" w:cs="宋体" w:hint="eastAsia"/>
          <w:kern w:val="0"/>
          <w:sz w:val="32"/>
          <w:szCs w:val="32"/>
        </w:rPr>
        <w:t>经学院优秀研究生奖学金评审委员会认定并确定录取顺序的来自“985工程”、“国家建设高水平大学”、“211工程”高校的硕士新生生源，享受一等学业奖学金；其余学业奖学金名额按专业大类人数所占年级总人数的比例分配</w:t>
      </w:r>
      <w:proofErr w:type="gramStart"/>
      <w:r w:rsidRPr="00CB77F4">
        <w:rPr>
          <w:rFonts w:ascii="仿宋_GB2312" w:eastAsia="仿宋_GB2312" w:hAnsi="宋体" w:cs="宋体" w:hint="eastAsia"/>
          <w:kern w:val="0"/>
          <w:sz w:val="32"/>
          <w:szCs w:val="32"/>
        </w:rPr>
        <w:t>至专业</w:t>
      </w:r>
      <w:proofErr w:type="gramEnd"/>
      <w:r w:rsidRPr="00CB77F4">
        <w:rPr>
          <w:rFonts w:ascii="仿宋_GB2312" w:eastAsia="仿宋_GB2312" w:hAnsi="宋体" w:cs="宋体" w:hint="eastAsia"/>
          <w:kern w:val="0"/>
          <w:sz w:val="32"/>
          <w:szCs w:val="32"/>
        </w:rPr>
        <w:t>大类，由其他生源硕士新生按入学成绩确定录取顺序后依次获得；有关专业大类的划分如下：政治学理论、中共党史、国际政治、国际关系、科学社会主义与国际共产主义运动等专业划归为政治学</w:t>
      </w:r>
      <w:r w:rsidRPr="00B42CAC">
        <w:rPr>
          <w:rFonts w:ascii="仿宋_GB2312" w:eastAsia="仿宋_GB2312" w:hAnsi="宋体" w:cs="宋体" w:hint="eastAsia"/>
          <w:kern w:val="0"/>
          <w:sz w:val="32"/>
          <w:szCs w:val="32"/>
        </w:rPr>
        <w:t>类，行政管理、社会保障、公共管理等专业划归为公共管理类。</w:t>
      </w:r>
      <w:r w:rsidR="00D33E50" w:rsidRPr="00B42CAC">
        <w:rPr>
          <w:rFonts w:ascii="仿宋_GB2312" w:eastAsia="仿宋_GB2312" w:hAnsi="宋体" w:cs="宋体" w:hint="eastAsia"/>
          <w:kern w:val="0"/>
          <w:sz w:val="32"/>
          <w:szCs w:val="32"/>
        </w:rPr>
        <w:t>奖学金数额根据</w:t>
      </w:r>
      <w:r w:rsidR="000F56E8" w:rsidRPr="00B42CAC">
        <w:rPr>
          <w:rFonts w:ascii="仿宋_GB2312" w:eastAsia="仿宋_GB2312" w:hAnsi="宋体" w:cs="宋体" w:hint="eastAsia"/>
          <w:kern w:val="0"/>
          <w:sz w:val="32"/>
          <w:szCs w:val="32"/>
        </w:rPr>
        <w:t>每年学校奖金拨付总额、学校对每个学生获奖数额上限控制要求及学院当年度评奖中出现的其他情况等，在</w:t>
      </w:r>
      <w:r w:rsidR="00D33E50" w:rsidRPr="00B42CAC">
        <w:rPr>
          <w:rFonts w:ascii="仿宋_GB2312" w:eastAsia="仿宋_GB2312" w:hAnsi="宋体" w:cs="宋体" w:hint="eastAsia"/>
          <w:kern w:val="0"/>
          <w:sz w:val="32"/>
          <w:szCs w:val="32"/>
        </w:rPr>
        <w:t>必要时予以</w:t>
      </w:r>
      <w:r w:rsidR="000F56E8" w:rsidRPr="00B42CAC">
        <w:rPr>
          <w:rFonts w:ascii="仿宋_GB2312" w:eastAsia="仿宋_GB2312" w:hAnsi="宋体" w:cs="宋体" w:hint="eastAsia"/>
          <w:kern w:val="0"/>
          <w:sz w:val="32"/>
          <w:szCs w:val="32"/>
        </w:rPr>
        <w:t>调整</w:t>
      </w:r>
      <w:r w:rsidR="00D33E50" w:rsidRPr="00B42CAC">
        <w:rPr>
          <w:rFonts w:ascii="仿宋_GB2312" w:eastAsia="仿宋_GB2312" w:hAnsi="宋体" w:cs="宋体" w:hint="eastAsia"/>
          <w:kern w:val="0"/>
          <w:sz w:val="32"/>
          <w:szCs w:val="32"/>
        </w:rPr>
        <w:t>。</w:t>
      </w:r>
    </w:p>
    <w:p w:rsidR="00881E3B" w:rsidRPr="00CB77F4" w:rsidRDefault="00881E3B" w:rsidP="00881E3B">
      <w:pPr>
        <w:widowControl/>
        <w:adjustRightInd w:val="0"/>
        <w:snapToGrid w:val="0"/>
        <w:spacing w:before="100" w:beforeAutospacing="1" w:line="240" w:lineRule="auto"/>
        <w:ind w:firstLineChars="200" w:firstLine="640"/>
        <w:jc w:val="left"/>
        <w:rPr>
          <w:rFonts w:ascii="仿宋_GB2312" w:eastAsia="仿宋_GB2312" w:hAnsi="宋体" w:cs="宋体"/>
          <w:kern w:val="0"/>
          <w:sz w:val="32"/>
          <w:szCs w:val="32"/>
        </w:rPr>
      </w:pPr>
      <w:r w:rsidRPr="00B42CAC">
        <w:rPr>
          <w:rFonts w:ascii="仿宋_GB2312" w:eastAsia="仿宋_GB2312" w:hAnsi="宋体" w:cs="宋体" w:hint="eastAsia"/>
          <w:kern w:val="0"/>
          <w:sz w:val="32"/>
          <w:szCs w:val="32"/>
        </w:rPr>
        <w:t>研究生其他年级学生的学业奖学金评审，以上</w:t>
      </w:r>
      <w:proofErr w:type="gramStart"/>
      <w:r w:rsidRPr="00B42CAC">
        <w:rPr>
          <w:rFonts w:ascii="仿宋_GB2312" w:eastAsia="仿宋_GB2312" w:hAnsi="宋体" w:cs="宋体" w:hint="eastAsia"/>
          <w:kern w:val="0"/>
          <w:sz w:val="32"/>
          <w:szCs w:val="32"/>
        </w:rPr>
        <w:t>一</w:t>
      </w:r>
      <w:proofErr w:type="gramEnd"/>
      <w:r w:rsidRPr="00B42CAC">
        <w:rPr>
          <w:rFonts w:ascii="仿宋_GB2312" w:eastAsia="仿宋_GB2312" w:hAnsi="宋体" w:cs="宋体" w:hint="eastAsia"/>
          <w:kern w:val="0"/>
          <w:sz w:val="32"/>
          <w:szCs w:val="32"/>
        </w:rPr>
        <w:t>年度综</w:t>
      </w:r>
      <w:r w:rsidRPr="00CB77F4">
        <w:rPr>
          <w:rFonts w:ascii="仿宋_GB2312" w:eastAsia="仿宋_GB2312" w:hAnsi="宋体" w:cs="宋体" w:hint="eastAsia"/>
          <w:kern w:val="0"/>
          <w:sz w:val="32"/>
          <w:szCs w:val="32"/>
        </w:rPr>
        <w:t>合素质测评情况、学习成绩、科研情况为主要依据。</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四</w:t>
      </w:r>
      <w:r w:rsidRPr="00CB77F4">
        <w:rPr>
          <w:rFonts w:ascii="仿宋_GB2312" w:eastAsia="仿宋_GB2312" w:hAnsi="宋体" w:cs="宋体" w:hint="eastAsia"/>
          <w:b/>
          <w:kern w:val="0"/>
          <w:sz w:val="32"/>
          <w:szCs w:val="32"/>
        </w:rPr>
        <w:t>条</w:t>
      </w:r>
      <w:r w:rsidRPr="00CB77F4">
        <w:rPr>
          <w:rFonts w:ascii="宋体" w:hAnsi="宋体" w:cs="宋体" w:hint="eastAsia"/>
          <w:b/>
          <w:kern w:val="0"/>
          <w:sz w:val="32"/>
          <w:szCs w:val="32"/>
        </w:rPr>
        <w:t xml:space="preserve"> </w:t>
      </w:r>
      <w:r w:rsidRPr="00CB77F4">
        <w:rPr>
          <w:rFonts w:ascii="仿宋_GB2312" w:eastAsia="仿宋_GB2312" w:hAnsi="宋体" w:cs="宋体" w:hint="eastAsia"/>
          <w:b/>
          <w:kern w:val="0"/>
          <w:sz w:val="32"/>
          <w:szCs w:val="32"/>
        </w:rPr>
        <w:t xml:space="preserve"> 优秀研究生干部奖学金：</w:t>
      </w:r>
      <w:r w:rsidRPr="00CB77F4">
        <w:rPr>
          <w:rFonts w:ascii="仿宋_GB2312" w:eastAsia="仿宋_GB2312" w:hAnsi="宋体" w:cs="宋体" w:hint="eastAsia"/>
          <w:kern w:val="0"/>
          <w:sz w:val="32"/>
          <w:szCs w:val="32"/>
        </w:rPr>
        <w:t>按照</w:t>
      </w:r>
      <w:r w:rsidRPr="0048278A">
        <w:rPr>
          <w:rFonts w:ascii="仿宋_GB2312" w:eastAsia="仿宋_GB2312" w:hAnsi="宋体" w:cs="宋体" w:hint="eastAsia"/>
          <w:kern w:val="0"/>
          <w:sz w:val="32"/>
          <w:szCs w:val="32"/>
        </w:rPr>
        <w:t>《山东大学优秀研究生干部评选办法》（山大学字〔2014〕25号）</w:t>
      </w:r>
      <w:r w:rsidRPr="00CB77F4">
        <w:rPr>
          <w:rFonts w:ascii="仿宋_GB2312" w:eastAsia="仿宋_GB2312" w:hAnsi="宋体" w:cs="宋体" w:hint="eastAsia"/>
          <w:kern w:val="0"/>
          <w:sz w:val="32"/>
          <w:szCs w:val="32"/>
        </w:rPr>
        <w:t>执行，优秀研究生干部称号获得者同时获得山东大学优秀研究生干部奖学金。</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bCs/>
          <w:kern w:val="0"/>
          <w:sz w:val="32"/>
          <w:szCs w:val="32"/>
        </w:rPr>
        <w:t>第十</w:t>
      </w:r>
      <w:r>
        <w:rPr>
          <w:rFonts w:ascii="仿宋_GB2312" w:eastAsia="仿宋_GB2312" w:hAnsi="宋体" w:cs="宋体" w:hint="eastAsia"/>
          <w:b/>
          <w:bCs/>
          <w:kern w:val="0"/>
          <w:sz w:val="32"/>
          <w:szCs w:val="32"/>
        </w:rPr>
        <w:t>五</w:t>
      </w:r>
      <w:r w:rsidRPr="00CB77F4">
        <w:rPr>
          <w:rFonts w:ascii="仿宋_GB2312" w:eastAsia="仿宋_GB2312" w:hAnsi="宋体" w:cs="宋体" w:hint="eastAsia"/>
          <w:b/>
          <w:bCs/>
          <w:kern w:val="0"/>
          <w:sz w:val="32"/>
          <w:szCs w:val="32"/>
        </w:rPr>
        <w:t>条</w:t>
      </w:r>
      <w:r w:rsidRPr="00CB77F4">
        <w:rPr>
          <w:rFonts w:ascii="宋体" w:hAnsi="宋体" w:cs="宋体" w:hint="eastAsia"/>
          <w:b/>
          <w:bCs/>
          <w:kern w:val="0"/>
          <w:sz w:val="32"/>
          <w:szCs w:val="32"/>
        </w:rPr>
        <w:t xml:space="preserve"> </w:t>
      </w:r>
      <w:r w:rsidRPr="00CB77F4">
        <w:rPr>
          <w:rFonts w:ascii="仿宋_GB2312" w:eastAsia="仿宋_GB2312" w:hAnsi="宋体" w:cs="宋体" w:hint="eastAsia"/>
          <w:b/>
          <w:bCs/>
          <w:kern w:val="0"/>
          <w:sz w:val="32"/>
          <w:szCs w:val="32"/>
        </w:rPr>
        <w:t xml:space="preserve"> </w:t>
      </w:r>
      <w:r w:rsidRPr="00CB77F4">
        <w:rPr>
          <w:rFonts w:ascii="仿宋_GB2312" w:eastAsia="仿宋_GB2312" w:hAnsi="宋体" w:cs="宋体" w:hint="eastAsia"/>
          <w:b/>
          <w:bCs/>
          <w:kern w:val="0"/>
          <w:sz w:val="32"/>
          <w:szCs w:val="32"/>
          <w:lang w:eastAsia="ja-JP"/>
        </w:rPr>
        <w:t>研究生社会奖学金</w:t>
      </w:r>
      <w:r w:rsidRPr="00CB77F4">
        <w:rPr>
          <w:rFonts w:ascii="仿宋_GB2312" w:eastAsia="仿宋_GB2312" w:hAnsi="宋体" w:cs="宋体" w:hint="eastAsia"/>
          <w:b/>
          <w:bCs/>
          <w:kern w:val="0"/>
          <w:sz w:val="32"/>
          <w:szCs w:val="32"/>
        </w:rPr>
        <w:t>：</w:t>
      </w:r>
      <w:r w:rsidRPr="00CB77F4">
        <w:rPr>
          <w:rFonts w:ascii="仿宋_GB2312" w:eastAsia="仿宋_GB2312" w:hAnsi="宋体" w:cs="宋体" w:hint="eastAsia"/>
          <w:kern w:val="0"/>
          <w:sz w:val="32"/>
          <w:szCs w:val="32"/>
        </w:rPr>
        <w:t>包括</w:t>
      </w:r>
      <w:r w:rsidRPr="00CB77F4">
        <w:rPr>
          <w:rFonts w:ascii="仿宋_GB2312" w:eastAsia="仿宋_GB2312" w:hAnsi="宋体" w:cs="宋体" w:hint="eastAsia"/>
          <w:kern w:val="0"/>
          <w:sz w:val="32"/>
          <w:szCs w:val="32"/>
          <w:lang w:eastAsia="ja-JP"/>
        </w:rPr>
        <w:t>政府部门、企事业单位、社会团体、基金组织或个人设立的奖学金，具体评审</w:t>
      </w:r>
      <w:r w:rsidRPr="00CB77F4">
        <w:rPr>
          <w:rFonts w:ascii="仿宋_GB2312" w:eastAsia="仿宋_GB2312" w:hAnsi="宋体" w:cs="宋体" w:hint="eastAsia"/>
          <w:kern w:val="0"/>
          <w:sz w:val="32"/>
          <w:szCs w:val="32"/>
          <w:lang w:eastAsia="ja-JP"/>
        </w:rPr>
        <w:lastRenderedPageBreak/>
        <w:t>按</w:t>
      </w:r>
      <w:r w:rsidRPr="0048278A">
        <w:rPr>
          <w:rFonts w:ascii="仿宋_GB2312" w:eastAsia="仿宋_GB2312" w:hAnsi="宋体" w:cs="宋体" w:hint="eastAsia"/>
          <w:kern w:val="0"/>
          <w:sz w:val="32"/>
          <w:szCs w:val="32"/>
          <w:lang w:eastAsia="ja-JP"/>
        </w:rPr>
        <w:t>《山东大学研究生社会奖学金管理办法》</w:t>
      </w:r>
      <w:r w:rsidRPr="0048278A">
        <w:rPr>
          <w:rFonts w:ascii="仿宋_GB2312" w:eastAsia="仿宋_GB2312" w:hAnsi="宋体" w:cs="宋体" w:hint="eastAsia"/>
          <w:kern w:val="0"/>
          <w:sz w:val="32"/>
          <w:szCs w:val="32"/>
        </w:rPr>
        <w:t>（</w:t>
      </w:r>
      <w:r w:rsidRPr="0048278A">
        <w:rPr>
          <w:rFonts w:eastAsia="仿宋_GB2312" w:hint="eastAsia"/>
          <w:sz w:val="32"/>
        </w:rPr>
        <w:t>山大学字</w:t>
      </w:r>
      <w:r w:rsidRPr="0048278A">
        <w:rPr>
          <w:rFonts w:ascii="仿宋_GB2312" w:eastAsia="仿宋_GB2312" w:hint="eastAsia"/>
          <w:sz w:val="32"/>
        </w:rPr>
        <w:t>〔2014〕28号</w:t>
      </w:r>
      <w:r w:rsidRPr="0048278A">
        <w:rPr>
          <w:rFonts w:ascii="仿宋_GB2312" w:eastAsia="仿宋_GB2312" w:hAnsi="宋体" w:cs="宋体" w:hint="eastAsia"/>
          <w:kern w:val="0"/>
          <w:sz w:val="32"/>
          <w:szCs w:val="32"/>
        </w:rPr>
        <w:t>）</w:t>
      </w:r>
      <w:r w:rsidRPr="00CB77F4">
        <w:rPr>
          <w:rFonts w:ascii="仿宋_GB2312" w:eastAsia="仿宋_GB2312" w:hAnsi="宋体" w:cs="宋体" w:hint="eastAsia"/>
          <w:kern w:val="0"/>
          <w:sz w:val="32"/>
          <w:szCs w:val="32"/>
          <w:lang w:eastAsia="ja-JP"/>
        </w:rPr>
        <w:t>和各项社会奖学金的评审要求进行。</w:t>
      </w:r>
    </w:p>
    <w:p w:rsidR="00881E3B" w:rsidRPr="00F71611" w:rsidRDefault="00881E3B" w:rsidP="00881E3B">
      <w:pPr>
        <w:widowControl/>
        <w:adjustRightInd w:val="0"/>
        <w:snapToGrid w:val="0"/>
        <w:spacing w:before="100" w:beforeAutospacing="1" w:line="240" w:lineRule="auto"/>
        <w:ind w:firstLineChars="200" w:firstLine="643"/>
        <w:jc w:val="left"/>
        <w:rPr>
          <w:rFonts w:ascii="黑体" w:eastAsia="黑体" w:hAnsi="黑体" w:cs="宋体"/>
          <w:color w:val="00B050"/>
          <w:kern w:val="0"/>
          <w:sz w:val="32"/>
          <w:szCs w:val="32"/>
        </w:rPr>
      </w:pPr>
      <w:r w:rsidRPr="00CB77F4">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六</w:t>
      </w:r>
      <w:r w:rsidRPr="00CB77F4">
        <w:rPr>
          <w:rFonts w:ascii="仿宋_GB2312" w:eastAsia="仿宋_GB2312" w:hAnsi="宋体" w:cs="宋体" w:hint="eastAsia"/>
          <w:b/>
          <w:kern w:val="0"/>
          <w:sz w:val="32"/>
          <w:szCs w:val="32"/>
        </w:rPr>
        <w:t>条</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优秀奖学金以学业奖学金奖励金额为区分，分别可对应一等奖学金（博士</w:t>
      </w:r>
      <w:r w:rsidRPr="00CB77F4">
        <w:rPr>
          <w:rFonts w:ascii="仿宋_GB2312" w:eastAsia="仿宋_GB2312" w:hAnsi="宋体" w:cs="宋体" w:hint="eastAsia"/>
          <w:kern w:val="0"/>
          <w:sz w:val="32"/>
          <w:szCs w:val="32"/>
        </w:rPr>
        <w:t>研究</w:t>
      </w:r>
      <w:r w:rsidRPr="00CB77F4">
        <w:rPr>
          <w:rFonts w:ascii="仿宋_GB2312" w:eastAsia="仿宋_GB2312" w:hAnsi="宋体" w:cs="宋体" w:hint="eastAsia"/>
          <w:kern w:val="0"/>
          <w:sz w:val="32"/>
          <w:szCs w:val="32"/>
          <w:lang w:eastAsia="ja-JP"/>
        </w:rPr>
        <w:t>生金额大于10000元、硕士</w:t>
      </w:r>
      <w:r w:rsidRPr="00CB77F4">
        <w:rPr>
          <w:rFonts w:ascii="仿宋_GB2312" w:eastAsia="仿宋_GB2312" w:hAnsi="宋体" w:cs="宋体" w:hint="eastAsia"/>
          <w:kern w:val="0"/>
          <w:sz w:val="32"/>
          <w:szCs w:val="32"/>
        </w:rPr>
        <w:t>研究</w:t>
      </w:r>
      <w:r w:rsidRPr="00CB77F4">
        <w:rPr>
          <w:rFonts w:ascii="仿宋_GB2312" w:eastAsia="仿宋_GB2312" w:hAnsi="宋体" w:cs="宋体" w:hint="eastAsia"/>
          <w:kern w:val="0"/>
          <w:sz w:val="32"/>
          <w:szCs w:val="32"/>
          <w:lang w:eastAsia="ja-JP"/>
        </w:rPr>
        <w:t>生金额大于8000元）、二等奖学金（博士</w:t>
      </w:r>
      <w:r w:rsidRPr="00CB77F4">
        <w:rPr>
          <w:rFonts w:ascii="仿宋_GB2312" w:eastAsia="仿宋_GB2312" w:hAnsi="宋体" w:cs="宋体" w:hint="eastAsia"/>
          <w:kern w:val="0"/>
          <w:sz w:val="32"/>
          <w:szCs w:val="32"/>
        </w:rPr>
        <w:t>研究</w:t>
      </w:r>
      <w:r w:rsidRPr="00CB77F4">
        <w:rPr>
          <w:rFonts w:ascii="仿宋_GB2312" w:eastAsia="仿宋_GB2312" w:hAnsi="宋体" w:cs="宋体" w:hint="eastAsia"/>
          <w:kern w:val="0"/>
          <w:sz w:val="32"/>
          <w:szCs w:val="32"/>
          <w:lang w:eastAsia="ja-JP"/>
        </w:rPr>
        <w:t>生金额大于6000元、硕士</w:t>
      </w:r>
      <w:r w:rsidRPr="00CB77F4">
        <w:rPr>
          <w:rFonts w:ascii="仿宋_GB2312" w:eastAsia="仿宋_GB2312" w:hAnsi="宋体" w:cs="宋体" w:hint="eastAsia"/>
          <w:kern w:val="0"/>
          <w:sz w:val="32"/>
          <w:szCs w:val="32"/>
        </w:rPr>
        <w:t>研究</w:t>
      </w:r>
      <w:r w:rsidRPr="00CB77F4">
        <w:rPr>
          <w:rFonts w:ascii="仿宋_GB2312" w:eastAsia="仿宋_GB2312" w:hAnsi="宋体" w:cs="宋体" w:hint="eastAsia"/>
          <w:kern w:val="0"/>
          <w:sz w:val="32"/>
          <w:szCs w:val="32"/>
          <w:lang w:eastAsia="ja-JP"/>
        </w:rPr>
        <w:t>生金额大于5000元）、三等奖学金</w:t>
      </w:r>
      <w:r w:rsidRPr="00B42CAC">
        <w:rPr>
          <w:rFonts w:ascii="仿宋_GB2312" w:eastAsia="仿宋_GB2312" w:hAnsi="宋体" w:cs="宋体" w:hint="eastAsia"/>
          <w:kern w:val="0"/>
          <w:sz w:val="32"/>
          <w:szCs w:val="32"/>
          <w:lang w:eastAsia="ja-JP"/>
        </w:rPr>
        <w:t>（</w:t>
      </w:r>
      <w:r w:rsidR="001862E4" w:rsidRPr="00B42CAC">
        <w:rPr>
          <w:rFonts w:ascii="仿宋_GB2312" w:eastAsia="仿宋_GB2312" w:hAnsi="宋体" w:cs="宋体" w:hint="eastAsia"/>
          <w:kern w:val="0"/>
          <w:sz w:val="32"/>
          <w:szCs w:val="32"/>
        </w:rPr>
        <w:t>硕博士其他金额奖学金均可归为三等奖学金</w:t>
      </w:r>
      <w:r w:rsidRPr="00B42CAC">
        <w:rPr>
          <w:rFonts w:ascii="仿宋_GB2312" w:eastAsia="仿宋_GB2312" w:hAnsi="宋体" w:cs="宋体" w:hint="eastAsia"/>
          <w:kern w:val="0"/>
          <w:sz w:val="32"/>
          <w:szCs w:val="32"/>
          <w:lang w:eastAsia="ja-JP"/>
        </w:rPr>
        <w:t>）。</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七</w:t>
      </w:r>
      <w:r w:rsidRPr="00CB77F4">
        <w:rPr>
          <w:rFonts w:ascii="仿宋_GB2312" w:eastAsia="仿宋_GB2312" w:hAnsi="宋体" w:cs="宋体" w:hint="eastAsia"/>
          <w:b/>
          <w:kern w:val="0"/>
          <w:sz w:val="32"/>
          <w:szCs w:val="32"/>
        </w:rPr>
        <w:t>条</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博士研究生只可使用攻读博士学位期间获得的成果；硕士研究生只可使用攻读硕士学位期间获得的成果；硕博连读研究生第一二</w:t>
      </w:r>
      <w:r w:rsidRPr="00CB77F4">
        <w:rPr>
          <w:rFonts w:ascii="仿宋_GB2312" w:eastAsia="仿宋_GB2312" w:hAnsi="宋体" w:cs="宋体" w:hint="eastAsia"/>
          <w:kern w:val="0"/>
          <w:sz w:val="32"/>
          <w:szCs w:val="32"/>
        </w:rPr>
        <w:t>学</w:t>
      </w:r>
      <w:r w:rsidRPr="00CB77F4">
        <w:rPr>
          <w:rFonts w:ascii="仿宋_GB2312" w:eastAsia="仿宋_GB2312" w:hAnsi="宋体" w:cs="宋体" w:hint="eastAsia"/>
          <w:kern w:val="0"/>
          <w:sz w:val="32"/>
          <w:szCs w:val="32"/>
          <w:lang w:eastAsia="ja-JP"/>
        </w:rPr>
        <w:t>年按照硕士</w:t>
      </w:r>
      <w:r w:rsidRPr="00CB77F4">
        <w:rPr>
          <w:rFonts w:ascii="仿宋_GB2312" w:eastAsia="仿宋_GB2312" w:hAnsi="宋体" w:cs="宋体" w:hint="eastAsia"/>
          <w:kern w:val="0"/>
          <w:sz w:val="32"/>
          <w:szCs w:val="32"/>
        </w:rPr>
        <w:t>研究</w:t>
      </w:r>
      <w:r w:rsidRPr="00CB77F4">
        <w:rPr>
          <w:rFonts w:ascii="仿宋_GB2312" w:eastAsia="仿宋_GB2312" w:hAnsi="宋体" w:cs="宋体" w:hint="eastAsia"/>
          <w:kern w:val="0"/>
          <w:sz w:val="32"/>
          <w:szCs w:val="32"/>
          <w:lang w:eastAsia="ja-JP"/>
        </w:rPr>
        <w:t>生身份参评、第三至五</w:t>
      </w:r>
      <w:r w:rsidRPr="00CB77F4">
        <w:rPr>
          <w:rFonts w:ascii="仿宋_GB2312" w:eastAsia="仿宋_GB2312" w:hAnsi="宋体" w:cs="宋体" w:hint="eastAsia"/>
          <w:kern w:val="0"/>
          <w:sz w:val="32"/>
          <w:szCs w:val="32"/>
        </w:rPr>
        <w:t>学</w:t>
      </w:r>
      <w:r w:rsidRPr="00CB77F4">
        <w:rPr>
          <w:rFonts w:ascii="仿宋_GB2312" w:eastAsia="仿宋_GB2312" w:hAnsi="宋体" w:cs="宋体" w:hint="eastAsia"/>
          <w:kern w:val="0"/>
          <w:sz w:val="32"/>
          <w:szCs w:val="32"/>
          <w:lang w:eastAsia="ja-JP"/>
        </w:rPr>
        <w:t>年按照博士</w:t>
      </w:r>
      <w:r w:rsidRPr="00CB77F4">
        <w:rPr>
          <w:rFonts w:ascii="仿宋_GB2312" w:eastAsia="仿宋_GB2312" w:hAnsi="宋体" w:cs="宋体" w:hint="eastAsia"/>
          <w:kern w:val="0"/>
          <w:sz w:val="32"/>
          <w:szCs w:val="32"/>
        </w:rPr>
        <w:t>研究</w:t>
      </w:r>
      <w:r w:rsidRPr="00CB77F4">
        <w:rPr>
          <w:rFonts w:ascii="仿宋_GB2312" w:eastAsia="仿宋_GB2312" w:hAnsi="宋体" w:cs="宋体" w:hint="eastAsia"/>
          <w:kern w:val="0"/>
          <w:sz w:val="32"/>
          <w:szCs w:val="32"/>
          <w:lang w:eastAsia="ja-JP"/>
        </w:rPr>
        <w:t>生身份参评；本科直博研究生以博士</w:t>
      </w:r>
      <w:r w:rsidRPr="00CB77F4">
        <w:rPr>
          <w:rFonts w:ascii="仿宋_GB2312" w:eastAsia="仿宋_GB2312" w:hAnsi="宋体" w:cs="宋体" w:hint="eastAsia"/>
          <w:kern w:val="0"/>
          <w:sz w:val="32"/>
          <w:szCs w:val="32"/>
        </w:rPr>
        <w:t>研究</w:t>
      </w:r>
      <w:r w:rsidRPr="00CB77F4">
        <w:rPr>
          <w:rFonts w:ascii="仿宋_GB2312" w:eastAsia="仿宋_GB2312" w:hAnsi="宋体" w:cs="宋体" w:hint="eastAsia"/>
          <w:kern w:val="0"/>
          <w:sz w:val="32"/>
          <w:szCs w:val="32"/>
          <w:lang w:eastAsia="ja-JP"/>
        </w:rPr>
        <w:t>生身份参评</w:t>
      </w:r>
      <w:r w:rsidRPr="00CB77F4">
        <w:rPr>
          <w:rFonts w:ascii="仿宋_GB2312" w:eastAsia="仿宋_GB2312" w:hAnsi="宋体" w:cs="宋体" w:hint="eastAsia"/>
          <w:kern w:val="0"/>
          <w:sz w:val="32"/>
          <w:szCs w:val="32"/>
        </w:rPr>
        <w:t>。</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八</w:t>
      </w:r>
      <w:r w:rsidRPr="00CB77F4">
        <w:rPr>
          <w:rFonts w:ascii="仿宋_GB2312" w:eastAsia="仿宋_GB2312" w:hAnsi="宋体" w:cs="宋体" w:hint="eastAsia"/>
          <w:b/>
          <w:kern w:val="0"/>
          <w:sz w:val="32"/>
          <w:szCs w:val="32"/>
        </w:rPr>
        <w:t xml:space="preserve">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科研成果应为在国内外公开出版的学术期刊上发表的学术论文，公开出版的学术著作，获得的发明专利授权或重要的应用专利，取得重大经济社会效益的其他形式的科研成果等。</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十九</w:t>
      </w:r>
      <w:r w:rsidRPr="00CB77F4">
        <w:rPr>
          <w:rFonts w:ascii="仿宋_GB2312" w:eastAsia="仿宋_GB2312" w:hAnsi="宋体" w:cs="宋体" w:hint="eastAsia"/>
          <w:b/>
          <w:kern w:val="0"/>
          <w:sz w:val="32"/>
          <w:szCs w:val="32"/>
        </w:rPr>
        <w:t xml:space="preserve">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rPr>
        <w:t>研究生科研成果署名原则上应为第一作者，作者第一单位必须为山东大学政治学与公共管理学院。</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Pr>
          <w:rFonts w:ascii="仿宋_GB2312" w:eastAsia="仿宋_GB2312" w:hAnsi="宋体" w:cs="宋体" w:hint="eastAsia"/>
          <w:b/>
          <w:kern w:val="0"/>
          <w:sz w:val="32"/>
          <w:szCs w:val="32"/>
        </w:rPr>
        <w:t>第二十</w:t>
      </w:r>
      <w:r w:rsidRPr="00CB77F4">
        <w:rPr>
          <w:rFonts w:ascii="仿宋_GB2312" w:eastAsia="仿宋_GB2312" w:hAnsi="宋体" w:cs="宋体" w:hint="eastAsia"/>
          <w:b/>
          <w:kern w:val="0"/>
          <w:sz w:val="32"/>
          <w:szCs w:val="32"/>
        </w:rPr>
        <w:t xml:space="preserve">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共同第一作者的成果用于申请奖学金时，要</w:t>
      </w:r>
      <w:r w:rsidRPr="00CB77F4">
        <w:rPr>
          <w:rFonts w:ascii="仿宋_GB2312" w:eastAsia="仿宋_GB2312" w:hAnsi="宋体" w:cs="宋体" w:hint="eastAsia"/>
          <w:kern w:val="0"/>
          <w:sz w:val="32"/>
          <w:szCs w:val="32"/>
        </w:rPr>
        <w:t>如实申报</w:t>
      </w:r>
      <w:r w:rsidRPr="00CB77F4">
        <w:rPr>
          <w:rFonts w:ascii="仿宋_GB2312" w:eastAsia="仿宋_GB2312" w:hAnsi="宋体" w:cs="宋体" w:hint="eastAsia"/>
          <w:kern w:val="0"/>
          <w:sz w:val="32"/>
          <w:szCs w:val="32"/>
          <w:lang w:eastAsia="ja-JP"/>
        </w:rPr>
        <w:t>作者排位</w:t>
      </w:r>
      <w:r w:rsidRPr="00CB77F4">
        <w:rPr>
          <w:rFonts w:ascii="仿宋_GB2312" w:eastAsia="仿宋_GB2312" w:hAnsi="宋体" w:cs="宋体" w:hint="eastAsia"/>
          <w:kern w:val="0"/>
          <w:sz w:val="32"/>
          <w:szCs w:val="32"/>
        </w:rPr>
        <w:t>及</w:t>
      </w:r>
      <w:r w:rsidRPr="00CB77F4">
        <w:rPr>
          <w:rFonts w:ascii="仿宋_GB2312" w:eastAsia="仿宋_GB2312" w:hAnsi="宋体" w:cs="宋体" w:hint="eastAsia"/>
          <w:kern w:val="0"/>
          <w:sz w:val="32"/>
          <w:szCs w:val="32"/>
          <w:lang w:eastAsia="ja-JP"/>
        </w:rPr>
        <w:t>该成果是否已申请过奖学金。</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Pr>
          <w:rFonts w:ascii="仿宋_GB2312" w:eastAsia="仿宋_GB2312" w:hAnsi="宋体" w:cs="宋体" w:hint="eastAsia"/>
          <w:b/>
          <w:kern w:val="0"/>
          <w:sz w:val="32"/>
          <w:szCs w:val="32"/>
        </w:rPr>
        <w:t>第二十一</w:t>
      </w:r>
      <w:r w:rsidRPr="00CB77F4">
        <w:rPr>
          <w:rFonts w:ascii="仿宋_GB2312" w:eastAsia="仿宋_GB2312" w:hAnsi="宋体" w:cs="宋体" w:hint="eastAsia"/>
          <w:b/>
          <w:kern w:val="0"/>
          <w:sz w:val="32"/>
          <w:szCs w:val="32"/>
        </w:rPr>
        <w:t xml:space="preserve">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rPr>
        <w:t>申请各类优秀研究生奖学金，科研成果均不允许重复使用（校长奖学金除外）。</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第二十</w:t>
      </w:r>
      <w:r>
        <w:rPr>
          <w:rFonts w:ascii="仿宋_GB2312" w:eastAsia="仿宋_GB2312" w:hAnsi="宋体" w:cs="宋体" w:hint="eastAsia"/>
          <w:b/>
          <w:kern w:val="0"/>
          <w:sz w:val="32"/>
          <w:szCs w:val="32"/>
        </w:rPr>
        <w:t>二</w:t>
      </w:r>
      <w:r w:rsidRPr="00CB77F4">
        <w:rPr>
          <w:rFonts w:ascii="仿宋_GB2312" w:eastAsia="仿宋_GB2312" w:hAnsi="宋体" w:cs="宋体" w:hint="eastAsia"/>
          <w:b/>
          <w:kern w:val="0"/>
          <w:sz w:val="32"/>
          <w:szCs w:val="32"/>
        </w:rPr>
        <w:t xml:space="preserve">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优秀研究生奖学金评审一般在每年</w:t>
      </w:r>
      <w:r w:rsidRPr="00CB77F4">
        <w:rPr>
          <w:rFonts w:ascii="仿宋_GB2312" w:eastAsia="仿宋_GB2312" w:hAnsi="宋体" w:cs="宋体" w:hint="eastAsia"/>
          <w:kern w:val="0"/>
          <w:sz w:val="32"/>
          <w:szCs w:val="32"/>
        </w:rPr>
        <w:t>9</w:t>
      </w:r>
      <w:r w:rsidRPr="00CB77F4">
        <w:rPr>
          <w:rFonts w:ascii="仿宋_GB2312" w:eastAsia="仿宋_GB2312" w:hAnsi="宋体" w:cs="宋体" w:hint="eastAsia"/>
          <w:kern w:val="0"/>
          <w:sz w:val="32"/>
          <w:szCs w:val="32"/>
          <w:lang w:eastAsia="ja-JP"/>
        </w:rPr>
        <w:t>月—1</w:t>
      </w:r>
      <w:r w:rsidRPr="00CB77F4">
        <w:rPr>
          <w:rFonts w:ascii="仿宋_GB2312" w:eastAsia="仿宋_GB2312" w:hAnsi="宋体" w:cs="宋体" w:hint="eastAsia"/>
          <w:kern w:val="0"/>
          <w:sz w:val="32"/>
          <w:szCs w:val="32"/>
        </w:rPr>
        <w:t>0</w:t>
      </w:r>
      <w:r w:rsidRPr="00CB77F4">
        <w:rPr>
          <w:rFonts w:ascii="仿宋_GB2312" w:eastAsia="仿宋_GB2312" w:hAnsi="宋体" w:cs="宋体" w:hint="eastAsia"/>
          <w:kern w:val="0"/>
          <w:sz w:val="32"/>
          <w:szCs w:val="32"/>
          <w:lang w:eastAsia="ja-JP"/>
        </w:rPr>
        <w:t>月进行。社会奖学金按照设奖者的评审时间要求进行评审。</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第二十</w:t>
      </w:r>
      <w:r>
        <w:rPr>
          <w:rFonts w:ascii="仿宋_GB2312" w:eastAsia="仿宋_GB2312" w:hAnsi="宋体" w:cs="宋体" w:hint="eastAsia"/>
          <w:b/>
          <w:kern w:val="0"/>
          <w:sz w:val="32"/>
          <w:szCs w:val="32"/>
        </w:rPr>
        <w:t>三</w:t>
      </w:r>
      <w:r w:rsidRPr="00CB77F4">
        <w:rPr>
          <w:rFonts w:ascii="仿宋_GB2312" w:eastAsia="仿宋_GB2312" w:hAnsi="宋体" w:cs="宋体" w:hint="eastAsia"/>
          <w:b/>
          <w:kern w:val="0"/>
          <w:sz w:val="32"/>
          <w:szCs w:val="32"/>
        </w:rPr>
        <w:t xml:space="preserve">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评审程序：</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（一）研究生校长奖学金须研究生本人向学院优秀研究生奖学金评审委员会提出申请，填写奖学金申请表格，并提</w:t>
      </w:r>
      <w:r w:rsidRPr="00CB77F4">
        <w:rPr>
          <w:rFonts w:ascii="仿宋_GB2312" w:eastAsia="仿宋_GB2312" w:hAnsi="宋体" w:cs="宋体" w:hint="eastAsia"/>
          <w:kern w:val="0"/>
          <w:sz w:val="32"/>
          <w:szCs w:val="32"/>
        </w:rPr>
        <w:lastRenderedPageBreak/>
        <w:t>交研究生课程学习成绩单、科研成果原件、在读期间获奖情况等材料，经学院奖学金评审委员会评审推荐，报学校评审。</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（二）</w:t>
      </w:r>
      <w:r w:rsidRPr="00CB77F4">
        <w:rPr>
          <w:rFonts w:ascii="仿宋_GB2312" w:eastAsia="仿宋_GB2312" w:hAnsi="宋体" w:cs="宋体" w:hint="eastAsia"/>
          <w:kern w:val="0"/>
          <w:sz w:val="32"/>
          <w:szCs w:val="32"/>
          <w:lang w:eastAsia="ja-JP"/>
        </w:rPr>
        <w:t>研究生</w:t>
      </w:r>
      <w:r w:rsidRPr="00CB77F4">
        <w:rPr>
          <w:rFonts w:ascii="仿宋_GB2312" w:eastAsia="仿宋_GB2312" w:hAnsi="宋体" w:cs="宋体" w:hint="eastAsia"/>
          <w:kern w:val="0"/>
          <w:sz w:val="32"/>
          <w:szCs w:val="32"/>
        </w:rPr>
        <w:t>国家</w:t>
      </w:r>
      <w:r w:rsidRPr="00CB77F4">
        <w:rPr>
          <w:rFonts w:ascii="仿宋_GB2312" w:eastAsia="仿宋_GB2312" w:hAnsi="宋体" w:cs="宋体" w:hint="eastAsia"/>
          <w:kern w:val="0"/>
          <w:sz w:val="32"/>
          <w:szCs w:val="32"/>
          <w:lang w:eastAsia="ja-JP"/>
        </w:rPr>
        <w:t>奖学金、研究生</w:t>
      </w:r>
      <w:r w:rsidRPr="00CB77F4">
        <w:rPr>
          <w:rFonts w:ascii="仿宋_GB2312" w:eastAsia="仿宋_GB2312" w:hAnsi="宋体" w:cs="宋体" w:hint="eastAsia"/>
          <w:kern w:val="0"/>
          <w:sz w:val="32"/>
          <w:szCs w:val="32"/>
        </w:rPr>
        <w:t>学业</w:t>
      </w:r>
      <w:r w:rsidRPr="00CB77F4">
        <w:rPr>
          <w:rFonts w:ascii="仿宋_GB2312" w:eastAsia="仿宋_GB2312" w:hAnsi="宋体" w:cs="宋体" w:hint="eastAsia"/>
          <w:kern w:val="0"/>
          <w:sz w:val="32"/>
          <w:szCs w:val="32"/>
          <w:lang w:eastAsia="ja-JP"/>
        </w:rPr>
        <w:t>奖学金、</w:t>
      </w:r>
      <w:r w:rsidRPr="00CB77F4">
        <w:rPr>
          <w:rFonts w:ascii="仿宋_GB2312" w:eastAsia="仿宋_GB2312" w:hAnsi="宋体" w:cs="宋体" w:hint="eastAsia"/>
          <w:kern w:val="0"/>
          <w:sz w:val="32"/>
          <w:szCs w:val="32"/>
        </w:rPr>
        <w:t>研究生优秀干部奖学金、</w:t>
      </w:r>
      <w:r w:rsidRPr="00CB77F4">
        <w:rPr>
          <w:rFonts w:ascii="仿宋_GB2312" w:eastAsia="仿宋_GB2312" w:hAnsi="宋体" w:cs="宋体" w:hint="eastAsia"/>
          <w:kern w:val="0"/>
          <w:sz w:val="32"/>
          <w:szCs w:val="32"/>
          <w:lang w:eastAsia="ja-JP"/>
        </w:rPr>
        <w:t>研究生社会奖学金须由本人向</w:t>
      </w:r>
      <w:r w:rsidRPr="00CB77F4">
        <w:rPr>
          <w:rFonts w:ascii="仿宋_GB2312" w:eastAsia="仿宋_GB2312" w:hAnsi="宋体" w:cs="宋体" w:hint="eastAsia"/>
          <w:kern w:val="0"/>
          <w:sz w:val="32"/>
          <w:szCs w:val="32"/>
        </w:rPr>
        <w:t>学院优秀</w:t>
      </w:r>
      <w:r w:rsidRPr="00CB77F4">
        <w:rPr>
          <w:rFonts w:ascii="仿宋_GB2312" w:eastAsia="仿宋_GB2312" w:hAnsi="宋体" w:cs="宋体" w:hint="eastAsia"/>
          <w:kern w:val="0"/>
          <w:sz w:val="32"/>
          <w:szCs w:val="32"/>
          <w:lang w:eastAsia="ja-JP"/>
        </w:rPr>
        <w:t>研究生奖学金评审委员会提出申请，填写奖学金评审表格，并提交研究生课程学习成绩单、科研成果原件及获奖证书等材料。经</w:t>
      </w:r>
      <w:r w:rsidRPr="00CB77F4">
        <w:rPr>
          <w:rFonts w:ascii="仿宋_GB2312" w:eastAsia="仿宋_GB2312" w:hAnsi="宋体" w:cs="宋体" w:hint="eastAsia"/>
          <w:kern w:val="0"/>
          <w:sz w:val="32"/>
          <w:szCs w:val="32"/>
        </w:rPr>
        <w:t>学院优秀</w:t>
      </w:r>
      <w:r w:rsidRPr="00CB77F4">
        <w:rPr>
          <w:rFonts w:ascii="仿宋_GB2312" w:eastAsia="仿宋_GB2312" w:hAnsi="宋体" w:cs="宋体" w:hint="eastAsia"/>
          <w:kern w:val="0"/>
          <w:sz w:val="32"/>
          <w:szCs w:val="32"/>
          <w:lang w:eastAsia="ja-JP"/>
        </w:rPr>
        <w:t>研究生奖学金评审委员会</w:t>
      </w:r>
      <w:r w:rsidRPr="00CB77F4">
        <w:rPr>
          <w:rFonts w:ascii="仿宋_GB2312" w:eastAsia="仿宋_GB2312" w:hAnsi="宋体" w:cs="宋体" w:hint="eastAsia"/>
          <w:kern w:val="0"/>
          <w:sz w:val="32"/>
          <w:szCs w:val="32"/>
        </w:rPr>
        <w:t>评审</w:t>
      </w:r>
      <w:r w:rsidRPr="00CB77F4">
        <w:rPr>
          <w:rFonts w:ascii="仿宋_GB2312" w:eastAsia="仿宋_GB2312" w:hAnsi="宋体" w:cs="宋体" w:hint="eastAsia"/>
          <w:kern w:val="0"/>
          <w:sz w:val="32"/>
          <w:szCs w:val="32"/>
          <w:lang w:eastAsia="ja-JP"/>
        </w:rPr>
        <w:t>，确定拟获奖名单，并在</w:t>
      </w:r>
      <w:r w:rsidRPr="00CB77F4">
        <w:rPr>
          <w:rFonts w:ascii="仿宋_GB2312" w:eastAsia="仿宋_GB2312" w:hAnsi="宋体" w:cs="宋体" w:hint="eastAsia"/>
          <w:kern w:val="0"/>
          <w:sz w:val="32"/>
          <w:szCs w:val="32"/>
        </w:rPr>
        <w:t>学院</w:t>
      </w:r>
      <w:r w:rsidRPr="00CB77F4">
        <w:rPr>
          <w:rFonts w:ascii="仿宋_GB2312" w:eastAsia="仿宋_GB2312" w:hAnsi="宋体" w:cs="宋体" w:hint="eastAsia"/>
          <w:kern w:val="0"/>
          <w:sz w:val="32"/>
          <w:szCs w:val="32"/>
          <w:lang w:eastAsia="ja-JP"/>
        </w:rPr>
        <w:t>范围内</w:t>
      </w:r>
      <w:r w:rsidRPr="00CB77F4">
        <w:rPr>
          <w:rFonts w:ascii="仿宋_GB2312" w:eastAsia="仿宋_GB2312" w:hAnsi="宋体" w:cs="宋体" w:hint="eastAsia"/>
          <w:kern w:val="0"/>
          <w:sz w:val="32"/>
          <w:szCs w:val="32"/>
        </w:rPr>
        <w:t>进行</w:t>
      </w:r>
      <w:r w:rsidRPr="00CB77F4">
        <w:rPr>
          <w:rFonts w:ascii="仿宋_GB2312" w:eastAsia="仿宋_GB2312" w:hAnsi="宋体" w:cs="宋体" w:hint="eastAsia"/>
          <w:kern w:val="0"/>
          <w:sz w:val="32"/>
          <w:szCs w:val="32"/>
          <w:lang w:eastAsia="ja-JP"/>
        </w:rPr>
        <w:t>公示。公示期内有异议者，由</w:t>
      </w:r>
      <w:r w:rsidRPr="00CB77F4">
        <w:rPr>
          <w:rFonts w:ascii="仿宋_GB2312" w:eastAsia="仿宋_GB2312" w:hAnsi="宋体" w:cs="宋体" w:hint="eastAsia"/>
          <w:kern w:val="0"/>
          <w:sz w:val="32"/>
          <w:szCs w:val="32"/>
        </w:rPr>
        <w:t>学院</w:t>
      </w:r>
      <w:r w:rsidRPr="00CB77F4">
        <w:rPr>
          <w:rFonts w:ascii="仿宋_GB2312" w:eastAsia="仿宋_GB2312" w:hAnsi="宋体" w:cs="宋体" w:hint="eastAsia"/>
          <w:kern w:val="0"/>
          <w:sz w:val="32"/>
          <w:szCs w:val="32"/>
          <w:lang w:eastAsia="ja-JP"/>
        </w:rPr>
        <w:t>评审委员会及时研究并予以答复，最终按当年分配名额如数上报学校</w:t>
      </w:r>
      <w:r w:rsidRPr="00CB77F4">
        <w:rPr>
          <w:rFonts w:ascii="仿宋_GB2312" w:eastAsia="仿宋_GB2312" w:hAnsi="宋体" w:cs="宋体" w:hint="eastAsia"/>
          <w:kern w:val="0"/>
          <w:sz w:val="32"/>
          <w:szCs w:val="32"/>
        </w:rPr>
        <w:t>审批</w:t>
      </w:r>
      <w:r w:rsidRPr="00CB77F4">
        <w:rPr>
          <w:rFonts w:ascii="仿宋_GB2312" w:eastAsia="仿宋_GB2312" w:hAnsi="宋体" w:cs="宋体" w:hint="eastAsia"/>
          <w:kern w:val="0"/>
          <w:sz w:val="32"/>
          <w:szCs w:val="32"/>
          <w:lang w:eastAsia="ja-JP"/>
        </w:rPr>
        <w:t>。</w:t>
      </w:r>
    </w:p>
    <w:p w:rsidR="00881E3B" w:rsidRPr="00CB77F4" w:rsidRDefault="00881E3B" w:rsidP="00881E3B">
      <w:pPr>
        <w:widowControl/>
        <w:adjustRightInd w:val="0"/>
        <w:snapToGrid w:val="0"/>
        <w:spacing w:before="100" w:beforeAutospacing="1" w:line="240" w:lineRule="auto"/>
        <w:ind w:firstLineChars="200" w:firstLine="640"/>
        <w:jc w:val="left"/>
        <w:rPr>
          <w:rFonts w:ascii="宋体" w:hAnsi="宋体" w:cs="宋体"/>
          <w:kern w:val="0"/>
          <w:sz w:val="24"/>
        </w:rPr>
      </w:pPr>
      <w:r w:rsidRPr="00CB77F4">
        <w:rPr>
          <w:rFonts w:ascii="仿宋_GB2312" w:eastAsia="仿宋_GB2312" w:hAnsi="宋体" w:cs="宋体" w:hint="eastAsia"/>
          <w:kern w:val="0"/>
          <w:sz w:val="32"/>
          <w:szCs w:val="32"/>
        </w:rPr>
        <w:t>（三）推荐上报的优秀研究生</w:t>
      </w:r>
      <w:r w:rsidRPr="00CB77F4">
        <w:rPr>
          <w:rFonts w:ascii="仿宋_GB2312" w:eastAsia="仿宋_GB2312" w:hAnsi="宋体" w:cs="宋体" w:hint="eastAsia"/>
          <w:kern w:val="0"/>
          <w:sz w:val="32"/>
          <w:szCs w:val="32"/>
          <w:lang w:eastAsia="ja-JP"/>
        </w:rPr>
        <w:t>奖学金拟获奖名单在全</w:t>
      </w:r>
      <w:r w:rsidRPr="00CB77F4">
        <w:rPr>
          <w:rFonts w:ascii="仿宋_GB2312" w:eastAsia="仿宋_GB2312" w:hAnsi="宋体" w:cs="宋体" w:hint="eastAsia"/>
          <w:kern w:val="0"/>
          <w:sz w:val="32"/>
          <w:szCs w:val="32"/>
        </w:rPr>
        <w:t>院</w:t>
      </w:r>
      <w:r w:rsidRPr="00CB77F4">
        <w:rPr>
          <w:rFonts w:ascii="仿宋_GB2312" w:eastAsia="仿宋_GB2312" w:hAnsi="宋体" w:cs="宋体" w:hint="eastAsia"/>
          <w:kern w:val="0"/>
          <w:sz w:val="32"/>
          <w:szCs w:val="32"/>
          <w:lang w:eastAsia="ja-JP"/>
        </w:rPr>
        <w:t>范围内公示。公示期内有异议的，可向学</w:t>
      </w:r>
      <w:r w:rsidRPr="00CB77F4">
        <w:rPr>
          <w:rFonts w:ascii="仿宋_GB2312" w:eastAsia="仿宋_GB2312" w:hAnsi="宋体" w:cs="宋体" w:hint="eastAsia"/>
          <w:kern w:val="0"/>
          <w:sz w:val="32"/>
          <w:szCs w:val="32"/>
        </w:rPr>
        <w:t>院优秀研究生</w:t>
      </w:r>
      <w:r w:rsidRPr="00CB77F4">
        <w:rPr>
          <w:rFonts w:ascii="仿宋_GB2312" w:eastAsia="仿宋_GB2312" w:hAnsi="宋体" w:cs="宋体" w:hint="eastAsia"/>
          <w:kern w:val="0"/>
          <w:sz w:val="32"/>
          <w:szCs w:val="32"/>
          <w:lang w:eastAsia="ja-JP"/>
        </w:rPr>
        <w:t>奖学金评审</w:t>
      </w:r>
      <w:r w:rsidRPr="00CB77F4">
        <w:rPr>
          <w:rFonts w:ascii="仿宋_GB2312" w:eastAsia="仿宋_GB2312" w:hAnsi="宋体" w:cs="宋体" w:hint="eastAsia"/>
          <w:kern w:val="0"/>
          <w:sz w:val="32"/>
          <w:szCs w:val="32"/>
        </w:rPr>
        <w:t>领导小组申请裁决</w:t>
      </w:r>
      <w:r w:rsidRPr="00CB77F4">
        <w:rPr>
          <w:rFonts w:ascii="仿宋_GB2312" w:eastAsia="仿宋_GB2312" w:hAnsi="宋体" w:cs="宋体" w:hint="eastAsia"/>
          <w:kern w:val="0"/>
          <w:sz w:val="32"/>
          <w:szCs w:val="32"/>
          <w:lang w:eastAsia="ja-JP"/>
        </w:rPr>
        <w:t>。</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第二十</w:t>
      </w:r>
      <w:r>
        <w:rPr>
          <w:rFonts w:ascii="仿宋_GB2312" w:eastAsia="仿宋_GB2312" w:hAnsi="宋体" w:cs="宋体" w:hint="eastAsia"/>
          <w:b/>
          <w:kern w:val="0"/>
          <w:sz w:val="32"/>
          <w:szCs w:val="32"/>
        </w:rPr>
        <w:t>四</w:t>
      </w:r>
      <w:r w:rsidRPr="00CB77F4">
        <w:rPr>
          <w:rFonts w:ascii="仿宋_GB2312" w:eastAsia="仿宋_GB2312" w:hAnsi="宋体" w:cs="宋体" w:hint="eastAsia"/>
          <w:b/>
          <w:kern w:val="0"/>
          <w:sz w:val="32"/>
          <w:szCs w:val="32"/>
        </w:rPr>
        <w:t>条</w:t>
      </w:r>
      <w:r w:rsidRPr="00CB77F4">
        <w:rPr>
          <w:rFonts w:ascii="宋体" w:hAnsi="宋体" w:cs="宋体" w:hint="eastAsia"/>
          <w:b/>
          <w:kern w:val="0"/>
          <w:sz w:val="32"/>
          <w:szCs w:val="32"/>
        </w:rPr>
        <w:t xml:space="preserve"> </w:t>
      </w:r>
      <w:r w:rsidRPr="00CB77F4">
        <w:rPr>
          <w:rFonts w:ascii="仿宋_GB2312" w:eastAsia="仿宋_GB2312" w:hAnsi="宋体" w:cs="宋体" w:hint="eastAsia"/>
          <w:b/>
          <w:kern w:val="0"/>
          <w:sz w:val="32"/>
          <w:szCs w:val="32"/>
        </w:rPr>
        <w:t xml:space="preserve"> </w:t>
      </w:r>
      <w:r w:rsidRPr="00CB77F4">
        <w:rPr>
          <w:rFonts w:ascii="仿宋_GB2312" w:eastAsia="仿宋_GB2312" w:hAnsi="宋体" w:cs="宋体" w:hint="eastAsia"/>
          <w:kern w:val="0"/>
          <w:sz w:val="32"/>
          <w:szCs w:val="32"/>
          <w:lang w:eastAsia="ja-JP"/>
        </w:rPr>
        <w:t>在</w:t>
      </w:r>
      <w:r w:rsidRPr="00CB77F4">
        <w:rPr>
          <w:rFonts w:ascii="仿宋_GB2312" w:eastAsia="仿宋_GB2312" w:hAnsi="宋体" w:cs="宋体" w:hint="eastAsia"/>
          <w:kern w:val="0"/>
          <w:sz w:val="32"/>
          <w:szCs w:val="32"/>
        </w:rPr>
        <w:t>优秀研究生</w:t>
      </w:r>
      <w:r w:rsidRPr="00CB77F4">
        <w:rPr>
          <w:rFonts w:ascii="仿宋_GB2312" w:eastAsia="仿宋_GB2312" w:hAnsi="宋体" w:cs="宋体" w:hint="eastAsia"/>
          <w:kern w:val="0"/>
          <w:sz w:val="32"/>
          <w:szCs w:val="32"/>
          <w:lang w:eastAsia="ja-JP"/>
        </w:rPr>
        <w:t>奖学金评审过程中，若研究生本人有违反学术纪律</w:t>
      </w:r>
      <w:r w:rsidRPr="00CB77F4">
        <w:rPr>
          <w:rFonts w:ascii="仿宋_GB2312" w:eastAsia="仿宋_GB2312" w:hAnsi="宋体" w:cs="宋体" w:hint="eastAsia"/>
          <w:kern w:val="0"/>
          <w:sz w:val="32"/>
          <w:szCs w:val="32"/>
        </w:rPr>
        <w:t>或</w:t>
      </w:r>
      <w:r w:rsidRPr="00CB77F4">
        <w:rPr>
          <w:rFonts w:ascii="仿宋_GB2312" w:eastAsia="仿宋_GB2312" w:hAnsi="宋体" w:cs="宋体" w:hint="eastAsia"/>
          <w:kern w:val="0"/>
          <w:sz w:val="32"/>
          <w:szCs w:val="32"/>
          <w:lang w:eastAsia="ja-JP"/>
        </w:rPr>
        <w:t>弄虚作假行为，</w:t>
      </w:r>
      <w:r w:rsidRPr="00CB77F4">
        <w:rPr>
          <w:rFonts w:ascii="仿宋_GB2312" w:eastAsia="仿宋_GB2312" w:hAnsi="宋体" w:cs="宋体" w:hint="eastAsia"/>
          <w:kern w:val="0"/>
          <w:sz w:val="32"/>
          <w:szCs w:val="32"/>
        </w:rPr>
        <w:t>学院</w:t>
      </w:r>
      <w:r w:rsidRPr="00CB77F4">
        <w:rPr>
          <w:rFonts w:ascii="仿宋_GB2312" w:eastAsia="仿宋_GB2312" w:hAnsi="宋体" w:cs="宋体" w:hint="eastAsia"/>
          <w:kern w:val="0"/>
          <w:sz w:val="32"/>
          <w:szCs w:val="32"/>
          <w:lang w:eastAsia="ja-JP"/>
        </w:rPr>
        <w:t>将取消该生当年度奖学金评审资格，并根据情节轻重给予相应处分。</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第二十</w:t>
      </w:r>
      <w:r>
        <w:rPr>
          <w:rFonts w:ascii="仿宋_GB2312" w:eastAsia="仿宋_GB2312" w:hAnsi="宋体" w:cs="宋体" w:hint="eastAsia"/>
          <w:b/>
          <w:kern w:val="0"/>
          <w:sz w:val="32"/>
          <w:szCs w:val="32"/>
        </w:rPr>
        <w:t>五</w:t>
      </w:r>
      <w:r w:rsidRPr="00CB77F4">
        <w:rPr>
          <w:rFonts w:ascii="仿宋_GB2312" w:eastAsia="仿宋_GB2312" w:hAnsi="宋体" w:cs="宋体" w:hint="eastAsia"/>
          <w:b/>
          <w:kern w:val="0"/>
          <w:sz w:val="32"/>
          <w:szCs w:val="32"/>
        </w:rPr>
        <w:t xml:space="preserve">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研究生自获奖起一学期内，如有各种违纪行为被处以记过及以上处分者，经学校学生工作委员会批准，将取消其荣誉称号并追回奖学金。</w:t>
      </w:r>
    </w:p>
    <w:p w:rsidR="00881E3B" w:rsidRPr="00CB77F4" w:rsidRDefault="00881E3B" w:rsidP="00881E3B">
      <w:pPr>
        <w:widowControl/>
        <w:adjustRightInd w:val="0"/>
        <w:snapToGrid w:val="0"/>
        <w:spacing w:before="100" w:beforeAutospacing="1" w:line="240" w:lineRule="auto"/>
        <w:ind w:firstLineChars="200" w:firstLine="643"/>
        <w:jc w:val="left"/>
        <w:rPr>
          <w:rFonts w:ascii="宋体" w:hAnsi="宋体" w:cs="宋体"/>
          <w:kern w:val="0"/>
          <w:sz w:val="24"/>
        </w:rPr>
      </w:pPr>
      <w:r w:rsidRPr="00CB77F4">
        <w:rPr>
          <w:rFonts w:ascii="仿宋_GB2312" w:eastAsia="仿宋_GB2312" w:hAnsi="宋体" w:cs="宋体" w:hint="eastAsia"/>
          <w:b/>
          <w:kern w:val="0"/>
          <w:sz w:val="32"/>
          <w:szCs w:val="32"/>
        </w:rPr>
        <w:t>第二十</w:t>
      </w:r>
      <w:r>
        <w:rPr>
          <w:rFonts w:ascii="仿宋_GB2312" w:eastAsia="仿宋_GB2312" w:hAnsi="宋体" w:cs="宋体" w:hint="eastAsia"/>
          <w:b/>
          <w:kern w:val="0"/>
          <w:sz w:val="32"/>
          <w:szCs w:val="32"/>
        </w:rPr>
        <w:t>六</w:t>
      </w:r>
      <w:r w:rsidRPr="00CB77F4">
        <w:rPr>
          <w:rFonts w:ascii="仿宋_GB2312" w:eastAsia="仿宋_GB2312" w:hAnsi="宋体" w:cs="宋体" w:hint="eastAsia"/>
          <w:b/>
          <w:kern w:val="0"/>
          <w:sz w:val="32"/>
          <w:szCs w:val="32"/>
        </w:rPr>
        <w:t xml:space="preserve">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本《办法》自2014级研究生起执行，原《山东大学研究生奖学金评审办法》（山大</w:t>
      </w:r>
      <w:proofErr w:type="gramStart"/>
      <w:r w:rsidRPr="00CB77F4">
        <w:rPr>
          <w:rFonts w:ascii="仿宋_GB2312" w:eastAsia="仿宋_GB2312" w:hAnsi="宋体" w:cs="宋体" w:hint="eastAsia"/>
          <w:kern w:val="0"/>
          <w:sz w:val="32"/>
          <w:szCs w:val="32"/>
          <w:lang w:eastAsia="ja-JP"/>
        </w:rPr>
        <w:t>研</w:t>
      </w:r>
      <w:proofErr w:type="gramEnd"/>
      <w:r w:rsidRPr="00CB77F4">
        <w:rPr>
          <w:rFonts w:ascii="仿宋_GB2312" w:eastAsia="仿宋_GB2312" w:hAnsi="宋体" w:cs="宋体" w:hint="eastAsia"/>
          <w:kern w:val="0"/>
          <w:sz w:val="32"/>
          <w:szCs w:val="32"/>
          <w:lang w:eastAsia="ja-JP"/>
        </w:rPr>
        <w:t>字</w:t>
      </w:r>
      <w:r w:rsidRPr="00CB77F4">
        <w:rPr>
          <w:rFonts w:ascii="仿宋_GB2312" w:eastAsia="仿宋_GB2312" w:hAnsi="宋体" w:cs="宋体" w:hint="eastAsia"/>
          <w:kern w:val="0"/>
          <w:sz w:val="32"/>
          <w:szCs w:val="22"/>
        </w:rPr>
        <w:t>〔2009〕</w:t>
      </w:r>
      <w:r w:rsidRPr="00CB77F4">
        <w:rPr>
          <w:rFonts w:ascii="仿宋_GB2312" w:eastAsia="仿宋_GB2312" w:hAnsi="宋体" w:cs="宋体" w:hint="eastAsia"/>
          <w:kern w:val="0"/>
          <w:sz w:val="32"/>
          <w:szCs w:val="32"/>
          <w:lang w:eastAsia="ja-JP"/>
        </w:rPr>
        <w:t>55号）仍适用于2014年前入学研究生。</w:t>
      </w:r>
    </w:p>
    <w:p w:rsidR="00881E3B" w:rsidRPr="00CB77F4" w:rsidRDefault="00881E3B" w:rsidP="00881E3B">
      <w:pPr>
        <w:widowControl/>
        <w:adjustRightInd w:val="0"/>
        <w:snapToGrid w:val="0"/>
        <w:spacing w:before="100" w:beforeAutospacing="1" w:line="240" w:lineRule="auto"/>
        <w:ind w:firstLineChars="200" w:firstLine="643"/>
        <w:jc w:val="left"/>
        <w:rPr>
          <w:rFonts w:ascii="仿宋_GB2312" w:eastAsia="仿宋_GB2312" w:hAnsi="宋体" w:cs="宋体"/>
          <w:kern w:val="0"/>
          <w:sz w:val="32"/>
          <w:szCs w:val="32"/>
        </w:rPr>
      </w:pPr>
      <w:r w:rsidRPr="00CB77F4">
        <w:rPr>
          <w:rFonts w:ascii="仿宋_GB2312" w:eastAsia="仿宋_GB2312" w:hAnsi="宋体" w:cs="宋体" w:hint="eastAsia"/>
          <w:b/>
          <w:kern w:val="0"/>
          <w:sz w:val="32"/>
          <w:szCs w:val="32"/>
        </w:rPr>
        <w:t>第二十</w:t>
      </w:r>
      <w:r>
        <w:rPr>
          <w:rFonts w:ascii="仿宋_GB2312" w:eastAsia="仿宋_GB2312" w:hAnsi="宋体" w:cs="宋体" w:hint="eastAsia"/>
          <w:b/>
          <w:kern w:val="0"/>
          <w:sz w:val="32"/>
          <w:szCs w:val="32"/>
        </w:rPr>
        <w:t>七</w:t>
      </w:r>
      <w:r w:rsidRPr="00CB77F4">
        <w:rPr>
          <w:rFonts w:ascii="仿宋_GB2312" w:eastAsia="仿宋_GB2312" w:hAnsi="宋体" w:cs="宋体" w:hint="eastAsia"/>
          <w:b/>
          <w:kern w:val="0"/>
          <w:sz w:val="32"/>
          <w:szCs w:val="32"/>
        </w:rPr>
        <w:t xml:space="preserve">条 </w:t>
      </w:r>
      <w:r w:rsidRPr="00CB77F4">
        <w:rPr>
          <w:rFonts w:ascii="宋体" w:hAnsi="宋体" w:cs="宋体" w:hint="eastAsia"/>
          <w:kern w:val="0"/>
          <w:sz w:val="32"/>
          <w:szCs w:val="32"/>
        </w:rPr>
        <w:t xml:space="preserve"> </w:t>
      </w:r>
      <w:r w:rsidRPr="00CB77F4">
        <w:rPr>
          <w:rFonts w:ascii="仿宋_GB2312" w:eastAsia="仿宋_GB2312" w:hAnsi="宋体" w:cs="宋体" w:hint="eastAsia"/>
          <w:kern w:val="0"/>
          <w:sz w:val="32"/>
          <w:szCs w:val="32"/>
          <w:lang w:eastAsia="ja-JP"/>
        </w:rPr>
        <w:t>本《办法》由</w:t>
      </w:r>
      <w:r w:rsidRPr="00CB77F4">
        <w:rPr>
          <w:rFonts w:ascii="仿宋_GB2312" w:eastAsia="仿宋_GB2312" w:hAnsi="宋体" w:cs="宋体" w:hint="eastAsia"/>
          <w:kern w:val="0"/>
          <w:sz w:val="32"/>
          <w:szCs w:val="32"/>
        </w:rPr>
        <w:t>学院</w:t>
      </w:r>
      <w:r w:rsidRPr="00CB77F4">
        <w:rPr>
          <w:rFonts w:ascii="仿宋_GB2312" w:eastAsia="仿宋_GB2312" w:hAnsi="宋体" w:cs="宋体" w:hint="eastAsia"/>
          <w:kern w:val="0"/>
          <w:sz w:val="32"/>
          <w:szCs w:val="32"/>
          <w:lang w:eastAsia="ja-JP"/>
        </w:rPr>
        <w:t>党委</w:t>
      </w:r>
      <w:r w:rsidRPr="00CB77F4">
        <w:rPr>
          <w:rFonts w:ascii="仿宋_GB2312" w:eastAsia="仿宋_GB2312" w:hAnsi="宋体" w:cs="宋体" w:hint="eastAsia"/>
          <w:kern w:val="0"/>
          <w:sz w:val="32"/>
          <w:szCs w:val="32"/>
        </w:rPr>
        <w:t>办公室</w:t>
      </w:r>
      <w:r w:rsidRPr="00CB77F4">
        <w:rPr>
          <w:rFonts w:ascii="仿宋_GB2312" w:eastAsia="仿宋_GB2312" w:hAnsi="宋体" w:cs="宋体" w:hint="eastAsia"/>
          <w:kern w:val="0"/>
          <w:sz w:val="32"/>
          <w:szCs w:val="32"/>
          <w:lang w:eastAsia="ja-JP"/>
        </w:rPr>
        <w:t>负责解释。</w:t>
      </w:r>
    </w:p>
    <w:p w:rsidR="00AA3577" w:rsidRDefault="00AA3577"/>
    <w:sectPr w:rsidR="00AA3577" w:rsidSect="00AA35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4A1" w:rsidRDefault="00EB34A1" w:rsidP="000F56E8">
      <w:pPr>
        <w:spacing w:line="240" w:lineRule="auto"/>
      </w:pPr>
      <w:r>
        <w:separator/>
      </w:r>
    </w:p>
  </w:endnote>
  <w:endnote w:type="continuationSeparator" w:id="0">
    <w:p w:rsidR="00EB34A1" w:rsidRDefault="00EB34A1" w:rsidP="000F56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汉仪旗黑-55"/>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4A1" w:rsidRDefault="00EB34A1" w:rsidP="000F56E8">
      <w:pPr>
        <w:spacing w:line="240" w:lineRule="auto"/>
      </w:pPr>
      <w:r>
        <w:separator/>
      </w:r>
    </w:p>
  </w:footnote>
  <w:footnote w:type="continuationSeparator" w:id="0">
    <w:p w:rsidR="00EB34A1" w:rsidRDefault="00EB34A1" w:rsidP="000F56E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lVi3fx3HvtjvlmLLj/elNdpGoXc=" w:salt="hvR9+5gtIAfK20V25FsScA=="/>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E3B"/>
    <w:rsid w:val="00043242"/>
    <w:rsid w:val="000F56E8"/>
    <w:rsid w:val="001862E4"/>
    <w:rsid w:val="00286053"/>
    <w:rsid w:val="00400CF5"/>
    <w:rsid w:val="0048278A"/>
    <w:rsid w:val="004E7494"/>
    <w:rsid w:val="005837D1"/>
    <w:rsid w:val="006F11C8"/>
    <w:rsid w:val="00881E3B"/>
    <w:rsid w:val="008B75D1"/>
    <w:rsid w:val="009D64E4"/>
    <w:rsid w:val="00AA3577"/>
    <w:rsid w:val="00B42CAC"/>
    <w:rsid w:val="00BD1195"/>
    <w:rsid w:val="00C2395E"/>
    <w:rsid w:val="00D030FC"/>
    <w:rsid w:val="00D20370"/>
    <w:rsid w:val="00D33E50"/>
    <w:rsid w:val="00EB34A1"/>
    <w:rsid w:val="00FB21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3B"/>
    <w:pPr>
      <w:widowControl w:val="0"/>
      <w:spacing w:line="18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E3B"/>
    <w:rPr>
      <w:color w:val="0000FF"/>
      <w:u w:val="single"/>
    </w:rPr>
  </w:style>
  <w:style w:type="paragraph" w:styleId="a4">
    <w:name w:val="header"/>
    <w:basedOn w:val="a"/>
    <w:link w:val="Char"/>
    <w:uiPriority w:val="99"/>
    <w:semiHidden/>
    <w:unhideWhenUsed/>
    <w:rsid w:val="000F56E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0F56E8"/>
    <w:rPr>
      <w:rFonts w:ascii="Times New Roman" w:eastAsia="宋体" w:hAnsi="Times New Roman" w:cs="Times New Roman"/>
      <w:sz w:val="18"/>
      <w:szCs w:val="18"/>
    </w:rPr>
  </w:style>
  <w:style w:type="paragraph" w:styleId="a5">
    <w:name w:val="footer"/>
    <w:basedOn w:val="a"/>
    <w:link w:val="Char0"/>
    <w:uiPriority w:val="99"/>
    <w:semiHidden/>
    <w:unhideWhenUsed/>
    <w:rsid w:val="000F56E8"/>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0F56E8"/>
    <w:rPr>
      <w:rFonts w:ascii="Times New Roman" w:eastAsia="宋体" w:hAnsi="Times New Roman" w:cs="Times New Roman"/>
      <w:sz w:val="18"/>
      <w:szCs w:val="18"/>
    </w:rPr>
  </w:style>
  <w:style w:type="character" w:styleId="a6">
    <w:name w:val="annotation reference"/>
    <w:basedOn w:val="a0"/>
    <w:uiPriority w:val="99"/>
    <w:semiHidden/>
    <w:unhideWhenUsed/>
    <w:rsid w:val="000F56E8"/>
    <w:rPr>
      <w:sz w:val="21"/>
      <w:szCs w:val="21"/>
    </w:rPr>
  </w:style>
  <w:style w:type="paragraph" w:styleId="a7">
    <w:name w:val="annotation text"/>
    <w:basedOn w:val="a"/>
    <w:link w:val="Char1"/>
    <w:uiPriority w:val="99"/>
    <w:semiHidden/>
    <w:unhideWhenUsed/>
    <w:rsid w:val="000F56E8"/>
    <w:pPr>
      <w:jc w:val="left"/>
    </w:pPr>
  </w:style>
  <w:style w:type="character" w:customStyle="1" w:styleId="Char1">
    <w:name w:val="批注文字 Char"/>
    <w:basedOn w:val="a0"/>
    <w:link w:val="a7"/>
    <w:uiPriority w:val="99"/>
    <w:semiHidden/>
    <w:rsid w:val="000F56E8"/>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0F56E8"/>
    <w:rPr>
      <w:b/>
      <w:bCs/>
    </w:rPr>
  </w:style>
  <w:style w:type="character" w:customStyle="1" w:styleId="Char2">
    <w:name w:val="批注主题 Char"/>
    <w:basedOn w:val="Char1"/>
    <w:link w:val="a8"/>
    <w:uiPriority w:val="99"/>
    <w:semiHidden/>
    <w:rsid w:val="000F56E8"/>
    <w:rPr>
      <w:b/>
      <w:bCs/>
    </w:rPr>
  </w:style>
  <w:style w:type="paragraph" w:styleId="a9">
    <w:name w:val="Balloon Text"/>
    <w:basedOn w:val="a"/>
    <w:link w:val="Char3"/>
    <w:uiPriority w:val="99"/>
    <w:semiHidden/>
    <w:unhideWhenUsed/>
    <w:rsid w:val="000F56E8"/>
    <w:pPr>
      <w:spacing w:line="240" w:lineRule="auto"/>
    </w:pPr>
    <w:rPr>
      <w:sz w:val="18"/>
      <w:szCs w:val="18"/>
    </w:rPr>
  </w:style>
  <w:style w:type="character" w:customStyle="1" w:styleId="Char3">
    <w:name w:val="批注框文本 Char"/>
    <w:basedOn w:val="a0"/>
    <w:link w:val="a9"/>
    <w:uiPriority w:val="99"/>
    <w:semiHidden/>
    <w:rsid w:val="000F56E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1D72C-30FD-408A-8C1E-3B093983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610</Words>
  <Characters>3482</Characters>
  <Application>Microsoft Office Word</Application>
  <DocSecurity>0</DocSecurity>
  <Lines>29</Lines>
  <Paragraphs>8</Paragraphs>
  <ScaleCrop>false</ScaleCrop>
  <Company>Microsoft</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8</cp:revision>
  <dcterms:created xsi:type="dcterms:W3CDTF">2016-07-24T10:04:00Z</dcterms:created>
  <dcterms:modified xsi:type="dcterms:W3CDTF">2016-07-27T03:21:00Z</dcterms:modified>
</cp:coreProperties>
</file>